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522" w:type="dxa"/>
        <w:tblLook w:val="0000"/>
      </w:tblPr>
      <w:tblGrid>
        <w:gridCol w:w="4410"/>
        <w:gridCol w:w="6120"/>
      </w:tblGrid>
      <w:tr w:rsidR="005B6AED" w:rsidRPr="00D80B6C" w:rsidTr="00026C98">
        <w:tc>
          <w:tcPr>
            <w:tcW w:w="4410" w:type="dxa"/>
            <w:vAlign w:val="center"/>
          </w:tcPr>
          <w:p w:rsidR="005B6AED" w:rsidRPr="00D80B6C" w:rsidRDefault="005B6AED" w:rsidP="00026C98">
            <w:pPr>
              <w:pStyle w:val="Heading5"/>
              <w:spacing w:before="0" w:line="257" w:lineRule="auto"/>
              <w:rPr>
                <w:rFonts w:ascii="Times New Roman" w:hAnsi="Times New Roman"/>
                <w:b/>
                <w:bCs/>
                <w:szCs w:val="28"/>
                <w:lang w:val="nl-NL"/>
              </w:rPr>
            </w:pPr>
            <w:r w:rsidRPr="00D80B6C">
              <w:rPr>
                <w:rFonts w:ascii="Times New Roman" w:hAnsi="Times New Roman"/>
                <w:b/>
                <w:bCs/>
                <w:sz w:val="28"/>
                <w:szCs w:val="28"/>
                <w:lang w:val="nl-NL"/>
              </w:rPr>
              <w:t>CÔNG TY CP XÂY DỰNG 565</w:t>
            </w:r>
          </w:p>
        </w:tc>
        <w:tc>
          <w:tcPr>
            <w:tcW w:w="6120" w:type="dxa"/>
            <w:vAlign w:val="center"/>
          </w:tcPr>
          <w:p w:rsidR="005B6AED" w:rsidRPr="00D80B6C" w:rsidRDefault="005B6AED" w:rsidP="00026C98">
            <w:pPr>
              <w:pStyle w:val="Heading5"/>
              <w:spacing w:before="0" w:line="257" w:lineRule="auto"/>
              <w:jc w:val="center"/>
              <w:rPr>
                <w:rFonts w:ascii="Times New Roman" w:hAnsi="Times New Roman"/>
                <w:b/>
                <w:szCs w:val="28"/>
                <w:lang w:val="nl-NL"/>
              </w:rPr>
            </w:pPr>
            <w:r w:rsidRPr="00D80B6C">
              <w:rPr>
                <w:rFonts w:ascii="Times New Roman" w:hAnsi="Times New Roman"/>
                <w:b/>
                <w:sz w:val="28"/>
                <w:szCs w:val="28"/>
                <w:lang w:val="nl-NL"/>
              </w:rPr>
              <w:t>CỘNG HOÀ XÃ HỘI CHỦ NGHĨA VIỆT NAM</w:t>
            </w:r>
          </w:p>
        </w:tc>
      </w:tr>
      <w:tr w:rsidR="005B6AED" w:rsidRPr="00D80B6C" w:rsidTr="00026C98">
        <w:trPr>
          <w:trHeight w:val="765"/>
        </w:trPr>
        <w:tc>
          <w:tcPr>
            <w:tcW w:w="4410" w:type="dxa"/>
            <w:vAlign w:val="center"/>
          </w:tcPr>
          <w:p w:rsidR="005B6AED" w:rsidRPr="00D80B6C" w:rsidRDefault="005B6AED" w:rsidP="00026C98">
            <w:pPr>
              <w:pStyle w:val="Heading5"/>
              <w:spacing w:before="0" w:line="257" w:lineRule="auto"/>
              <w:rPr>
                <w:rFonts w:ascii="Times New Roman" w:hAnsi="Times New Roman"/>
                <w:iCs/>
                <w:szCs w:val="28"/>
                <w:lang w:val="nl-NL"/>
              </w:rPr>
            </w:pPr>
            <w:r w:rsidRPr="009A4EFA">
              <w:rPr>
                <w:rFonts w:ascii="Times New Roman" w:hAnsi="Times New Roman"/>
                <w:i/>
                <w:iCs/>
                <w:sz w:val="26"/>
                <w:szCs w:val="26"/>
                <w:lang w:val="nl-NL"/>
              </w:rPr>
              <w:t>P. Tân Thịnh, TP Hòa Bình - Hòa</w:t>
            </w:r>
            <w:r w:rsidRPr="00D80B6C">
              <w:rPr>
                <w:rFonts w:ascii="Times New Roman" w:hAnsi="Times New Roman"/>
                <w:i/>
                <w:iCs/>
                <w:sz w:val="28"/>
                <w:szCs w:val="28"/>
                <w:lang w:val="nl-NL"/>
              </w:rPr>
              <w:t xml:space="preserve"> Bình</w:t>
            </w:r>
          </w:p>
          <w:p w:rsidR="005B6AED" w:rsidRPr="00D80B6C" w:rsidRDefault="005B6AED" w:rsidP="00026C98">
            <w:pPr>
              <w:pStyle w:val="Heading5"/>
              <w:spacing w:before="0" w:line="257" w:lineRule="auto"/>
              <w:jc w:val="center"/>
              <w:rPr>
                <w:rFonts w:ascii="Times New Roman" w:hAnsi="Times New Roman"/>
                <w:iCs/>
                <w:szCs w:val="28"/>
                <w:lang w:val="nl-NL"/>
              </w:rPr>
            </w:pPr>
          </w:p>
          <w:p w:rsidR="005B6AED" w:rsidRPr="00D80B6C" w:rsidRDefault="005B6AED" w:rsidP="00026C98">
            <w:pPr>
              <w:pStyle w:val="Heading5"/>
              <w:spacing w:before="0" w:line="257" w:lineRule="auto"/>
              <w:jc w:val="center"/>
              <w:rPr>
                <w:rFonts w:ascii="Times New Roman" w:hAnsi="Times New Roman"/>
                <w:i/>
                <w:iCs/>
                <w:szCs w:val="28"/>
                <w:lang w:val="nl-NL"/>
              </w:rPr>
            </w:pPr>
          </w:p>
        </w:tc>
        <w:tc>
          <w:tcPr>
            <w:tcW w:w="6120" w:type="dxa"/>
          </w:tcPr>
          <w:p w:rsidR="005B6AED" w:rsidRPr="00D80B6C" w:rsidRDefault="005B6AED" w:rsidP="00026C98">
            <w:pPr>
              <w:spacing w:line="257" w:lineRule="auto"/>
              <w:jc w:val="center"/>
              <w:rPr>
                <w:b/>
                <w:bCs/>
                <w:i/>
                <w:szCs w:val="28"/>
              </w:rPr>
            </w:pPr>
            <w:r w:rsidRPr="00DD07A8">
              <w:rPr>
                <w:i/>
                <w:noProof/>
                <w:sz w:val="28"/>
                <w:szCs w:val="28"/>
              </w:rPr>
              <w:pict>
                <v:line id="_x0000_s1026" style="position:absolute;left:0;text-align:left;z-index:251658240;mso-position-horizontal-relative:text;mso-position-vertical-relative:text" from="57.6pt,21.7pt" to="219.6pt,21.7pt"/>
              </w:pict>
            </w:r>
            <w:r w:rsidRPr="00D80B6C">
              <w:rPr>
                <w:b/>
                <w:bCs/>
                <w:i/>
                <w:sz w:val="28"/>
                <w:szCs w:val="28"/>
              </w:rPr>
              <w:t>Độc lập - Tự do - Hạnh phúc</w:t>
            </w:r>
          </w:p>
        </w:tc>
      </w:tr>
      <w:tr w:rsidR="005B6AED" w:rsidRPr="00D80B6C" w:rsidTr="00026C98">
        <w:trPr>
          <w:trHeight w:val="181"/>
        </w:trPr>
        <w:tc>
          <w:tcPr>
            <w:tcW w:w="4410" w:type="dxa"/>
          </w:tcPr>
          <w:p w:rsidR="005B6AED" w:rsidRPr="00D80B6C" w:rsidRDefault="005B6AED" w:rsidP="00026C98">
            <w:pPr>
              <w:pStyle w:val="Heading5"/>
              <w:spacing w:before="0" w:line="257" w:lineRule="auto"/>
              <w:jc w:val="center"/>
              <w:rPr>
                <w:rFonts w:ascii="Times New Roman" w:hAnsi="Times New Roman"/>
                <w:i/>
                <w:szCs w:val="28"/>
                <w:lang w:val="nl-NL"/>
              </w:rPr>
            </w:pPr>
            <w:r w:rsidRPr="00D80B6C">
              <w:rPr>
                <w:rFonts w:ascii="Times New Roman" w:hAnsi="Times New Roman"/>
                <w:i/>
                <w:sz w:val="28"/>
                <w:szCs w:val="28"/>
                <w:lang w:val="nl-NL"/>
              </w:rPr>
              <w:t xml:space="preserve">Số  </w:t>
            </w:r>
            <w:r>
              <w:rPr>
                <w:rFonts w:ascii="Times New Roman" w:hAnsi="Times New Roman"/>
                <w:i/>
                <w:sz w:val="28"/>
                <w:szCs w:val="28"/>
                <w:lang w:val="nl-NL"/>
              </w:rPr>
              <w:t>07/</w:t>
            </w:r>
            <w:r w:rsidRPr="00D80B6C">
              <w:rPr>
                <w:rFonts w:ascii="Times New Roman" w:hAnsi="Times New Roman"/>
                <w:i/>
                <w:sz w:val="28"/>
                <w:szCs w:val="28"/>
                <w:lang w:val="nl-NL"/>
              </w:rPr>
              <w:t>BB/ĐHĐCĐ</w:t>
            </w:r>
          </w:p>
        </w:tc>
        <w:tc>
          <w:tcPr>
            <w:tcW w:w="6120" w:type="dxa"/>
          </w:tcPr>
          <w:p w:rsidR="005B6AED" w:rsidRPr="00D80B6C" w:rsidRDefault="005B6AED" w:rsidP="00026C98">
            <w:pPr>
              <w:spacing w:line="257" w:lineRule="auto"/>
              <w:jc w:val="center"/>
              <w:rPr>
                <w:i/>
                <w:noProof/>
                <w:szCs w:val="28"/>
                <w:lang w:val="nl-NL"/>
              </w:rPr>
            </w:pPr>
            <w:r w:rsidRPr="00D80B6C">
              <w:rPr>
                <w:i/>
                <w:noProof/>
                <w:sz w:val="28"/>
                <w:szCs w:val="28"/>
                <w:lang w:val="nl-NL"/>
              </w:rPr>
              <w:t>Hòa Bình, ngày 15  tháng 7  năm 2013</w:t>
            </w:r>
          </w:p>
        </w:tc>
      </w:tr>
    </w:tbl>
    <w:p w:rsidR="005B6AED" w:rsidRPr="00D80B6C" w:rsidRDefault="005B6AED" w:rsidP="005B6AED">
      <w:pPr>
        <w:spacing w:line="257" w:lineRule="auto"/>
        <w:rPr>
          <w:sz w:val="28"/>
          <w:szCs w:val="28"/>
        </w:rPr>
      </w:pPr>
      <w:r w:rsidRPr="00D80B6C">
        <w:rPr>
          <w:sz w:val="28"/>
          <w:szCs w:val="28"/>
        </w:rPr>
        <w:t xml:space="preserve"> </w:t>
      </w:r>
    </w:p>
    <w:p w:rsidR="005B6AED" w:rsidRPr="00D80B6C" w:rsidRDefault="005B6AED" w:rsidP="005B6AED">
      <w:pPr>
        <w:spacing w:line="257" w:lineRule="auto"/>
        <w:jc w:val="center"/>
        <w:rPr>
          <w:b/>
          <w:sz w:val="28"/>
          <w:szCs w:val="28"/>
        </w:rPr>
      </w:pPr>
      <w:r w:rsidRPr="00D80B6C">
        <w:rPr>
          <w:b/>
          <w:sz w:val="28"/>
          <w:szCs w:val="28"/>
        </w:rPr>
        <w:t>BIÊN BẢN HỌP ĐẠI HỘI ĐỒNG CỔ ĐÔNG THƯỜNG NIÊN 2013</w:t>
      </w:r>
    </w:p>
    <w:p w:rsidR="005B6AED" w:rsidRPr="00D80B6C" w:rsidRDefault="005B6AED" w:rsidP="005B6AED">
      <w:pPr>
        <w:spacing w:line="257" w:lineRule="auto"/>
        <w:jc w:val="center"/>
        <w:rPr>
          <w:b/>
          <w:sz w:val="28"/>
          <w:szCs w:val="28"/>
        </w:rPr>
      </w:pPr>
      <w:r w:rsidRPr="00D80B6C">
        <w:rPr>
          <w:b/>
          <w:sz w:val="28"/>
          <w:szCs w:val="28"/>
        </w:rPr>
        <w:t>CÔNG TY CỔ PHẦN XÂY DỰNG 565</w:t>
      </w:r>
    </w:p>
    <w:p w:rsidR="005B6AED" w:rsidRPr="00D80B6C" w:rsidRDefault="005B6AED" w:rsidP="005B6AED">
      <w:pPr>
        <w:spacing w:line="257" w:lineRule="auto"/>
        <w:jc w:val="center"/>
        <w:rPr>
          <w:b/>
          <w:sz w:val="28"/>
          <w:szCs w:val="28"/>
        </w:rPr>
      </w:pPr>
      <w:r w:rsidRPr="00D80B6C">
        <w:rPr>
          <w:b/>
          <w:sz w:val="28"/>
          <w:szCs w:val="28"/>
        </w:rPr>
        <w:t xml:space="preserve">---------------------------- </w:t>
      </w:r>
    </w:p>
    <w:p w:rsidR="005B6AED" w:rsidRPr="00D80B6C" w:rsidRDefault="005B6AED" w:rsidP="005B6AED">
      <w:pPr>
        <w:spacing w:line="257" w:lineRule="auto"/>
        <w:jc w:val="center"/>
        <w:rPr>
          <w:b/>
          <w:sz w:val="28"/>
          <w:szCs w:val="28"/>
        </w:rPr>
      </w:pPr>
      <w:r w:rsidRPr="00D80B6C">
        <w:rPr>
          <w:b/>
          <w:sz w:val="28"/>
          <w:szCs w:val="28"/>
        </w:rPr>
        <w:t xml:space="preserve">                              </w:t>
      </w:r>
    </w:p>
    <w:p w:rsidR="005B6AED" w:rsidRPr="00D80B6C" w:rsidRDefault="005B6AED" w:rsidP="005B6AED">
      <w:pPr>
        <w:spacing w:line="257" w:lineRule="auto"/>
        <w:jc w:val="both"/>
        <w:rPr>
          <w:i/>
          <w:sz w:val="28"/>
          <w:szCs w:val="28"/>
        </w:rPr>
      </w:pPr>
      <w:r w:rsidRPr="00D80B6C">
        <w:rPr>
          <w:i/>
          <w:sz w:val="28"/>
          <w:szCs w:val="28"/>
        </w:rPr>
        <w:tab/>
        <w:t>- Căn cứ Luật Doanh nghiệp số 60/2005/QH11 ngày 29/11/2005 - Quốc hội nước Cộng hòa Xã hội Chủ nghĩa Việt Nam;</w:t>
      </w:r>
    </w:p>
    <w:p w:rsidR="005B6AED" w:rsidRPr="00D80B6C" w:rsidRDefault="005B6AED" w:rsidP="005B6AED">
      <w:pPr>
        <w:spacing w:line="257" w:lineRule="auto"/>
        <w:jc w:val="both"/>
        <w:rPr>
          <w:i/>
          <w:sz w:val="28"/>
          <w:szCs w:val="28"/>
        </w:rPr>
      </w:pPr>
      <w:r w:rsidRPr="00D80B6C">
        <w:rPr>
          <w:i/>
          <w:sz w:val="28"/>
          <w:szCs w:val="28"/>
        </w:rPr>
        <w:tab/>
        <w:t>- Căn cứ Điều lệ tổ chức và hoạt động của Công ty cổ phần xây dựng 565, sửa đổi thông qua tại ĐHĐCĐ ngày 29/11/2009;</w:t>
      </w:r>
    </w:p>
    <w:p w:rsidR="005B6AED" w:rsidRPr="00D80B6C" w:rsidRDefault="005B6AED" w:rsidP="005B6AED">
      <w:pPr>
        <w:spacing w:line="257" w:lineRule="auto"/>
        <w:jc w:val="both"/>
        <w:rPr>
          <w:b/>
          <w:sz w:val="28"/>
          <w:szCs w:val="28"/>
        </w:rPr>
      </w:pPr>
    </w:p>
    <w:p w:rsidR="005B6AED" w:rsidRPr="00D80B6C" w:rsidRDefault="005B6AED" w:rsidP="005B6AED">
      <w:pPr>
        <w:spacing w:line="257" w:lineRule="auto"/>
        <w:jc w:val="both"/>
        <w:rPr>
          <w:sz w:val="28"/>
          <w:szCs w:val="28"/>
        </w:rPr>
      </w:pPr>
      <w:r w:rsidRPr="00D80B6C">
        <w:rPr>
          <w:b/>
          <w:sz w:val="28"/>
          <w:szCs w:val="28"/>
        </w:rPr>
        <w:t>Tên doanh nghiệp</w:t>
      </w:r>
      <w:r w:rsidRPr="00D80B6C">
        <w:rPr>
          <w:sz w:val="28"/>
          <w:szCs w:val="28"/>
        </w:rPr>
        <w:t>: Công ty cổ phần xây dựng 565;</w:t>
      </w:r>
    </w:p>
    <w:p w:rsidR="005B6AED" w:rsidRPr="00D80B6C" w:rsidRDefault="005B6AED" w:rsidP="005B6AED">
      <w:pPr>
        <w:spacing w:line="257" w:lineRule="auto"/>
        <w:jc w:val="both"/>
        <w:rPr>
          <w:sz w:val="28"/>
          <w:szCs w:val="28"/>
        </w:rPr>
      </w:pPr>
      <w:r w:rsidRPr="00D80B6C">
        <w:rPr>
          <w:b/>
          <w:sz w:val="28"/>
          <w:szCs w:val="28"/>
        </w:rPr>
        <w:t>Giấy chứng nhận đăng ký kinh doanh</w:t>
      </w:r>
      <w:r w:rsidRPr="00D80B6C">
        <w:rPr>
          <w:sz w:val="28"/>
          <w:szCs w:val="28"/>
        </w:rPr>
        <w:t xml:space="preserve"> số 5400103880 đăng ký thay đổi lần thứ 4 do sở kế hoạch và đầu tư tỉnh Hòa Bình cấp ngày 31/8/2010;</w:t>
      </w:r>
    </w:p>
    <w:p w:rsidR="005B6AED" w:rsidRPr="00D80B6C" w:rsidRDefault="005B6AED" w:rsidP="005B6AED">
      <w:pPr>
        <w:spacing w:line="257" w:lineRule="auto"/>
        <w:jc w:val="both"/>
        <w:rPr>
          <w:sz w:val="28"/>
          <w:szCs w:val="28"/>
        </w:rPr>
      </w:pPr>
      <w:r w:rsidRPr="00D80B6C">
        <w:rPr>
          <w:b/>
          <w:sz w:val="28"/>
          <w:szCs w:val="28"/>
        </w:rPr>
        <w:t>Trụ sở chính</w:t>
      </w:r>
      <w:r w:rsidRPr="00D80B6C">
        <w:rPr>
          <w:sz w:val="28"/>
          <w:szCs w:val="28"/>
        </w:rPr>
        <w:t>: Phường Tân Thịnh, TP Hòa Bìn, tỉnh Hòa Bình;</w:t>
      </w:r>
    </w:p>
    <w:p w:rsidR="005B6AED" w:rsidRPr="00D80B6C" w:rsidRDefault="005B6AED" w:rsidP="005B6AED">
      <w:pPr>
        <w:spacing w:line="257" w:lineRule="auto"/>
        <w:jc w:val="both"/>
        <w:rPr>
          <w:sz w:val="28"/>
          <w:szCs w:val="28"/>
        </w:rPr>
      </w:pPr>
      <w:r w:rsidRPr="00D80B6C">
        <w:rPr>
          <w:b/>
          <w:sz w:val="28"/>
          <w:szCs w:val="28"/>
        </w:rPr>
        <w:t>Thời gian</w:t>
      </w:r>
      <w:r w:rsidRPr="00D80B6C">
        <w:rPr>
          <w:sz w:val="28"/>
          <w:szCs w:val="28"/>
        </w:rPr>
        <w:t xml:space="preserve"> </w:t>
      </w:r>
      <w:r w:rsidRPr="00D80B6C">
        <w:rPr>
          <w:b/>
          <w:sz w:val="28"/>
          <w:szCs w:val="28"/>
        </w:rPr>
        <w:t>tổ chức Đại hội đồng cổ đông</w:t>
      </w:r>
      <w:r w:rsidRPr="00D80B6C">
        <w:rPr>
          <w:sz w:val="28"/>
          <w:szCs w:val="28"/>
        </w:rPr>
        <w:t>: 8h00' ngày   15   tháng   7    năm 2013;</w:t>
      </w:r>
    </w:p>
    <w:p w:rsidR="005B6AED" w:rsidRPr="00D80B6C" w:rsidRDefault="005B6AED" w:rsidP="005B6AED">
      <w:pPr>
        <w:spacing w:line="257" w:lineRule="auto"/>
        <w:jc w:val="both"/>
        <w:rPr>
          <w:sz w:val="28"/>
          <w:szCs w:val="28"/>
        </w:rPr>
      </w:pPr>
      <w:r w:rsidRPr="00D80B6C">
        <w:rPr>
          <w:b/>
          <w:sz w:val="28"/>
          <w:szCs w:val="28"/>
        </w:rPr>
        <w:t>Địa điểm</w:t>
      </w:r>
      <w:r w:rsidRPr="00D80B6C">
        <w:rPr>
          <w:sz w:val="28"/>
          <w:szCs w:val="28"/>
        </w:rPr>
        <w:t>: Tại Hội trường Công ty cổ phần xây dựng 565, phường Tân Thịnh, thành phố Hòa Bình, tỉnh Hòa Bình;</w:t>
      </w:r>
    </w:p>
    <w:p w:rsidR="005B6AED" w:rsidRPr="00D80B6C" w:rsidRDefault="005B6AED" w:rsidP="005B6AED">
      <w:pPr>
        <w:spacing w:line="257" w:lineRule="auto"/>
        <w:jc w:val="both"/>
        <w:rPr>
          <w:sz w:val="28"/>
          <w:szCs w:val="28"/>
        </w:rPr>
      </w:pPr>
      <w:r w:rsidRPr="00D80B6C">
        <w:rPr>
          <w:b/>
          <w:sz w:val="28"/>
          <w:szCs w:val="28"/>
        </w:rPr>
        <w:t>Thành phần tham dự đại hội</w:t>
      </w:r>
      <w:r w:rsidRPr="00D80B6C">
        <w:rPr>
          <w:sz w:val="28"/>
          <w:szCs w:val="28"/>
        </w:rPr>
        <w:t>:</w:t>
      </w:r>
    </w:p>
    <w:p w:rsidR="005B6AED" w:rsidRPr="00D80B6C" w:rsidRDefault="005B6AED" w:rsidP="005B6AED">
      <w:pPr>
        <w:spacing w:line="257" w:lineRule="auto"/>
        <w:jc w:val="both"/>
        <w:rPr>
          <w:sz w:val="28"/>
          <w:szCs w:val="28"/>
        </w:rPr>
      </w:pPr>
      <w:r w:rsidRPr="00D80B6C">
        <w:rPr>
          <w:sz w:val="28"/>
          <w:szCs w:val="28"/>
        </w:rPr>
        <w:tab/>
        <w:t>- Cổ đông của công ty cổ phần xây dựng 565 có tên trong danh sách chốt ngày 15/03/2013 tham dự Đại hội đồng cổ đông năm 2013;</w:t>
      </w:r>
    </w:p>
    <w:p w:rsidR="005B6AED" w:rsidRPr="00D90E9E" w:rsidRDefault="005B6AED" w:rsidP="005B6AED">
      <w:pPr>
        <w:spacing w:line="257" w:lineRule="auto"/>
        <w:jc w:val="both"/>
        <w:rPr>
          <w:sz w:val="10"/>
          <w:szCs w:val="10"/>
        </w:rPr>
      </w:pPr>
    </w:p>
    <w:p w:rsidR="005B6AED" w:rsidRPr="00D80B6C" w:rsidRDefault="005B6AED" w:rsidP="005B6AED">
      <w:pPr>
        <w:spacing w:line="257" w:lineRule="auto"/>
        <w:jc w:val="both"/>
        <w:rPr>
          <w:b/>
          <w:sz w:val="28"/>
          <w:szCs w:val="28"/>
        </w:rPr>
      </w:pPr>
      <w:r w:rsidRPr="00D80B6C">
        <w:rPr>
          <w:b/>
          <w:sz w:val="28"/>
          <w:szCs w:val="28"/>
        </w:rPr>
        <w:t>DIỄN BIẾN TÓM TẮT ĐẠI HỘI</w:t>
      </w:r>
    </w:p>
    <w:p w:rsidR="005B6AED" w:rsidRPr="00D90E9E" w:rsidRDefault="005B6AED" w:rsidP="005B6AED">
      <w:pPr>
        <w:spacing w:line="257" w:lineRule="auto"/>
        <w:jc w:val="both"/>
        <w:rPr>
          <w:b/>
          <w:sz w:val="10"/>
          <w:szCs w:val="10"/>
        </w:rPr>
      </w:pPr>
    </w:p>
    <w:p w:rsidR="005B6AED" w:rsidRPr="00D80B6C" w:rsidRDefault="005B6AED" w:rsidP="005B6AED">
      <w:pPr>
        <w:spacing w:line="257" w:lineRule="auto"/>
        <w:jc w:val="both"/>
        <w:rPr>
          <w:b/>
          <w:sz w:val="28"/>
          <w:szCs w:val="28"/>
        </w:rPr>
      </w:pPr>
      <w:r w:rsidRPr="00D80B6C">
        <w:rPr>
          <w:b/>
          <w:sz w:val="28"/>
          <w:szCs w:val="28"/>
        </w:rPr>
        <w:t>I. Khai mạc Đại hội</w:t>
      </w:r>
    </w:p>
    <w:p w:rsidR="005B6AED" w:rsidRPr="00D80B6C" w:rsidRDefault="005B6AED" w:rsidP="005B6AED">
      <w:pPr>
        <w:spacing w:line="257" w:lineRule="auto"/>
        <w:jc w:val="both"/>
        <w:rPr>
          <w:sz w:val="28"/>
          <w:szCs w:val="28"/>
        </w:rPr>
      </w:pPr>
      <w:r w:rsidRPr="00D80B6C">
        <w:rPr>
          <w:b/>
          <w:sz w:val="28"/>
          <w:szCs w:val="28"/>
        </w:rPr>
        <w:tab/>
      </w:r>
      <w:r w:rsidRPr="00D80B6C">
        <w:rPr>
          <w:sz w:val="28"/>
          <w:szCs w:val="28"/>
        </w:rPr>
        <w:t xml:space="preserve">- Tuyên bố lý </w:t>
      </w:r>
      <w:proofErr w:type="gramStart"/>
      <w:r w:rsidRPr="00D80B6C">
        <w:rPr>
          <w:sz w:val="28"/>
          <w:szCs w:val="28"/>
        </w:rPr>
        <w:t>do,</w:t>
      </w:r>
      <w:proofErr w:type="gramEnd"/>
      <w:r w:rsidRPr="00D80B6C">
        <w:rPr>
          <w:sz w:val="28"/>
          <w:szCs w:val="28"/>
        </w:rPr>
        <w:t xml:space="preserve"> giới thiệu đại biểu</w:t>
      </w:r>
    </w:p>
    <w:p w:rsidR="005B6AED" w:rsidRPr="00D90E9E" w:rsidRDefault="005B6AED" w:rsidP="005B6AED">
      <w:pPr>
        <w:spacing w:line="257" w:lineRule="auto"/>
        <w:jc w:val="both"/>
        <w:rPr>
          <w:b/>
          <w:sz w:val="10"/>
          <w:szCs w:val="10"/>
        </w:rPr>
      </w:pPr>
    </w:p>
    <w:p w:rsidR="005B6AED" w:rsidRPr="00D80B6C" w:rsidRDefault="005B6AED" w:rsidP="005B6AED">
      <w:pPr>
        <w:spacing w:line="257" w:lineRule="auto"/>
        <w:jc w:val="both"/>
        <w:rPr>
          <w:b/>
          <w:sz w:val="28"/>
          <w:szCs w:val="28"/>
        </w:rPr>
      </w:pPr>
      <w:proofErr w:type="gramStart"/>
      <w:r w:rsidRPr="00D80B6C">
        <w:rPr>
          <w:b/>
          <w:sz w:val="28"/>
          <w:szCs w:val="28"/>
        </w:rPr>
        <w:t>II. Bầu Chủ tọa đại hội, thư ký và Ban kiểm phiếu</w:t>
      </w:r>
      <w:proofErr w:type="gramEnd"/>
      <w:r w:rsidRPr="00D80B6C">
        <w:rPr>
          <w:b/>
          <w:sz w:val="28"/>
          <w:szCs w:val="28"/>
        </w:rPr>
        <w:t>, thông qua quy chế làm việc và chương trình đại hội:</w:t>
      </w:r>
    </w:p>
    <w:p w:rsidR="005B6AED" w:rsidRPr="00D80B6C" w:rsidRDefault="005B6AED" w:rsidP="005B6AED">
      <w:pPr>
        <w:spacing w:line="257" w:lineRule="auto"/>
        <w:jc w:val="both"/>
        <w:rPr>
          <w:sz w:val="28"/>
          <w:szCs w:val="28"/>
        </w:rPr>
      </w:pPr>
      <w:r w:rsidRPr="00D80B6C">
        <w:rPr>
          <w:sz w:val="28"/>
          <w:szCs w:val="28"/>
        </w:rPr>
        <w:tab/>
        <w:t>* Đại hội tiến hành bầu Chủ tọa đại hội, chỉ định Thư ký, bầu Ban kiểm phiếu gồm:</w:t>
      </w:r>
    </w:p>
    <w:p w:rsidR="005B6AED" w:rsidRPr="00D80B6C" w:rsidRDefault="005B6AED" w:rsidP="005B6AED">
      <w:pPr>
        <w:spacing w:line="257" w:lineRule="auto"/>
        <w:jc w:val="both"/>
        <w:rPr>
          <w:sz w:val="28"/>
          <w:szCs w:val="28"/>
        </w:rPr>
      </w:pPr>
      <w:r w:rsidRPr="00D80B6C">
        <w:rPr>
          <w:sz w:val="28"/>
          <w:szCs w:val="28"/>
        </w:rPr>
        <w:tab/>
        <w:t>- Chủ tọa: Ông Mai Ngọc Kiên - Thành viên Hội đồng quản trị;</w:t>
      </w:r>
    </w:p>
    <w:p w:rsidR="005B6AED" w:rsidRPr="00D80B6C" w:rsidRDefault="005B6AED" w:rsidP="005B6AED">
      <w:pPr>
        <w:spacing w:line="257" w:lineRule="auto"/>
        <w:jc w:val="both"/>
        <w:rPr>
          <w:sz w:val="28"/>
          <w:szCs w:val="28"/>
        </w:rPr>
      </w:pPr>
      <w:r w:rsidRPr="00D80B6C">
        <w:rPr>
          <w:sz w:val="28"/>
          <w:szCs w:val="28"/>
        </w:rPr>
        <w:tab/>
        <w:t>- Thư ký: Ông Trịnh Văn Tấn - Thành viên HĐQT;</w:t>
      </w:r>
    </w:p>
    <w:p w:rsidR="005B6AED" w:rsidRPr="00D80B6C" w:rsidRDefault="005B6AED" w:rsidP="005B6AED">
      <w:pPr>
        <w:spacing w:line="257" w:lineRule="auto"/>
        <w:jc w:val="both"/>
        <w:rPr>
          <w:sz w:val="28"/>
          <w:szCs w:val="28"/>
        </w:rPr>
      </w:pPr>
      <w:r w:rsidRPr="00D80B6C">
        <w:rPr>
          <w:sz w:val="28"/>
          <w:szCs w:val="28"/>
        </w:rPr>
        <w:tab/>
        <w:t>- Ban thẩm tra tư cách cổ đông, Ban kiểm phiếu:</w:t>
      </w:r>
    </w:p>
    <w:p w:rsidR="005B6AED" w:rsidRPr="00D80B6C" w:rsidRDefault="005B6AED" w:rsidP="005B6AED">
      <w:pPr>
        <w:spacing w:line="257" w:lineRule="auto"/>
        <w:jc w:val="both"/>
        <w:rPr>
          <w:sz w:val="28"/>
          <w:szCs w:val="28"/>
        </w:rPr>
      </w:pPr>
      <w:r w:rsidRPr="00D80B6C">
        <w:rPr>
          <w:sz w:val="28"/>
          <w:szCs w:val="28"/>
        </w:rPr>
        <w:tab/>
      </w:r>
      <w:r w:rsidRPr="00D80B6C">
        <w:rPr>
          <w:sz w:val="28"/>
          <w:szCs w:val="28"/>
        </w:rPr>
        <w:tab/>
        <w:t>+ Ông Trần Đăng Tuấn: Trưởng ban;</w:t>
      </w:r>
    </w:p>
    <w:p w:rsidR="005B6AED" w:rsidRPr="00D80B6C" w:rsidRDefault="005B6AED" w:rsidP="005B6AED">
      <w:pPr>
        <w:spacing w:line="257" w:lineRule="auto"/>
        <w:jc w:val="both"/>
        <w:rPr>
          <w:sz w:val="28"/>
          <w:szCs w:val="28"/>
        </w:rPr>
      </w:pPr>
      <w:r w:rsidRPr="00D80B6C">
        <w:rPr>
          <w:sz w:val="28"/>
          <w:szCs w:val="28"/>
        </w:rPr>
        <w:tab/>
      </w:r>
      <w:r w:rsidRPr="00D80B6C">
        <w:rPr>
          <w:sz w:val="28"/>
          <w:szCs w:val="28"/>
        </w:rPr>
        <w:tab/>
        <w:t>+ Ông Trần Nhân Ái: Ủy viên;</w:t>
      </w:r>
    </w:p>
    <w:p w:rsidR="005B6AED" w:rsidRPr="00D80B6C" w:rsidRDefault="005B6AED" w:rsidP="005B6AED">
      <w:pPr>
        <w:spacing w:line="257" w:lineRule="auto"/>
        <w:jc w:val="both"/>
        <w:rPr>
          <w:sz w:val="28"/>
          <w:szCs w:val="28"/>
        </w:rPr>
      </w:pPr>
      <w:r w:rsidRPr="00D80B6C">
        <w:rPr>
          <w:sz w:val="28"/>
          <w:szCs w:val="28"/>
        </w:rPr>
        <w:tab/>
      </w:r>
      <w:r w:rsidRPr="00D80B6C">
        <w:rPr>
          <w:sz w:val="28"/>
          <w:szCs w:val="28"/>
        </w:rPr>
        <w:tab/>
        <w:t>+ Ông Nguyễn Khắc Hân: Ủy viên;</w:t>
      </w:r>
    </w:p>
    <w:p w:rsidR="005B6AED" w:rsidRPr="00D80B6C" w:rsidRDefault="005B6AED" w:rsidP="005B6AED">
      <w:pPr>
        <w:spacing w:line="257" w:lineRule="auto"/>
        <w:jc w:val="both"/>
        <w:rPr>
          <w:sz w:val="28"/>
          <w:szCs w:val="28"/>
        </w:rPr>
      </w:pPr>
      <w:r w:rsidRPr="00D80B6C">
        <w:rPr>
          <w:sz w:val="28"/>
          <w:szCs w:val="28"/>
        </w:rPr>
        <w:tab/>
        <w:t>Biểu quyết: 100%</w:t>
      </w:r>
    </w:p>
    <w:p w:rsidR="005B6AED" w:rsidRPr="00D80B6C" w:rsidRDefault="005B6AED" w:rsidP="005B6AED">
      <w:pPr>
        <w:spacing w:line="257" w:lineRule="auto"/>
        <w:jc w:val="both"/>
        <w:rPr>
          <w:sz w:val="28"/>
          <w:szCs w:val="28"/>
        </w:rPr>
      </w:pPr>
      <w:r w:rsidRPr="00D80B6C">
        <w:rPr>
          <w:sz w:val="28"/>
          <w:szCs w:val="28"/>
        </w:rPr>
        <w:tab/>
        <w:t>* Ông Mai Ngọc Kiên</w:t>
      </w:r>
      <w:r>
        <w:rPr>
          <w:sz w:val="28"/>
          <w:szCs w:val="28"/>
        </w:rPr>
        <w:t xml:space="preserve"> - Chủ tọa Đ</w:t>
      </w:r>
      <w:r w:rsidRPr="00D80B6C">
        <w:rPr>
          <w:sz w:val="28"/>
          <w:szCs w:val="28"/>
        </w:rPr>
        <w:t>ại hội thông qua chương trình đại hội, Quy chế làm việc của đại hội;</w:t>
      </w:r>
    </w:p>
    <w:p w:rsidR="005B6AED" w:rsidRPr="00D80B6C" w:rsidRDefault="005B6AED" w:rsidP="005B6AED">
      <w:pPr>
        <w:spacing w:line="257" w:lineRule="auto"/>
        <w:jc w:val="both"/>
        <w:rPr>
          <w:sz w:val="28"/>
          <w:szCs w:val="28"/>
        </w:rPr>
      </w:pPr>
      <w:r w:rsidRPr="00D80B6C">
        <w:rPr>
          <w:sz w:val="28"/>
          <w:szCs w:val="28"/>
        </w:rPr>
        <w:tab/>
        <w:t>Biểu quyết: 100%.</w:t>
      </w:r>
    </w:p>
    <w:p w:rsidR="005B6AED" w:rsidRPr="00D80B6C" w:rsidRDefault="005B6AED" w:rsidP="005B6AED">
      <w:pPr>
        <w:spacing w:line="257" w:lineRule="auto"/>
        <w:jc w:val="both"/>
        <w:rPr>
          <w:b/>
          <w:sz w:val="28"/>
          <w:szCs w:val="28"/>
        </w:rPr>
      </w:pPr>
      <w:r w:rsidRPr="00D80B6C">
        <w:rPr>
          <w:b/>
          <w:sz w:val="28"/>
          <w:szCs w:val="28"/>
        </w:rPr>
        <w:lastRenderedPageBreak/>
        <w:t>III. Báo cáo kết quả thẩm tra tư cách cổ đông:</w:t>
      </w:r>
    </w:p>
    <w:p w:rsidR="005B6AED" w:rsidRPr="00D80B6C" w:rsidRDefault="005B6AED" w:rsidP="005B6AED">
      <w:pPr>
        <w:spacing w:line="257" w:lineRule="auto"/>
        <w:jc w:val="both"/>
        <w:rPr>
          <w:sz w:val="28"/>
          <w:szCs w:val="28"/>
        </w:rPr>
      </w:pPr>
      <w:r w:rsidRPr="00D80B6C">
        <w:rPr>
          <w:sz w:val="28"/>
          <w:szCs w:val="28"/>
        </w:rPr>
        <w:tab/>
        <w:t>- Đại hội bầu Ban kiểm tra tư cách cổ đông gồm 03 người do Ông Trần Đăng Tuấn làm Trưởng ban;</w:t>
      </w:r>
    </w:p>
    <w:p w:rsidR="005B6AED" w:rsidRPr="00D80B6C" w:rsidRDefault="005B6AED" w:rsidP="005B6AED">
      <w:pPr>
        <w:spacing w:line="257" w:lineRule="auto"/>
        <w:jc w:val="both"/>
        <w:rPr>
          <w:sz w:val="28"/>
          <w:szCs w:val="28"/>
        </w:rPr>
      </w:pPr>
      <w:r w:rsidRPr="00D80B6C">
        <w:rPr>
          <w:sz w:val="28"/>
          <w:szCs w:val="28"/>
        </w:rPr>
        <w:tab/>
        <w:t xml:space="preserve">- Kết quả kiểm tra tư cách cổ đông tính đến 8h00' </w:t>
      </w:r>
      <w:proofErr w:type="gramStart"/>
      <w:r w:rsidRPr="00D80B6C">
        <w:rPr>
          <w:sz w:val="28"/>
          <w:szCs w:val="28"/>
        </w:rPr>
        <w:t>ngày  15</w:t>
      </w:r>
      <w:proofErr w:type="gramEnd"/>
      <w:r w:rsidRPr="00D80B6C">
        <w:rPr>
          <w:sz w:val="28"/>
          <w:szCs w:val="28"/>
        </w:rPr>
        <w:t xml:space="preserve">   tháng  7  năm 2013:</w:t>
      </w:r>
    </w:p>
    <w:p w:rsidR="005B6AED" w:rsidRPr="00D80B6C" w:rsidRDefault="005B6AED" w:rsidP="005B6AED">
      <w:pPr>
        <w:spacing w:line="257" w:lineRule="auto"/>
        <w:jc w:val="both"/>
        <w:rPr>
          <w:sz w:val="28"/>
          <w:szCs w:val="28"/>
        </w:rPr>
      </w:pPr>
      <w:r w:rsidRPr="00D80B6C">
        <w:rPr>
          <w:sz w:val="28"/>
          <w:szCs w:val="28"/>
        </w:rPr>
        <w:tab/>
        <w:t>+ Tổng số cổ phần có quyền biểu quyết của Công ty là: 2.959.314 cổ phần;</w:t>
      </w:r>
    </w:p>
    <w:p w:rsidR="005B6AED" w:rsidRPr="00D80B6C" w:rsidRDefault="005B6AED" w:rsidP="005B6AED">
      <w:pPr>
        <w:spacing w:line="257" w:lineRule="auto"/>
        <w:jc w:val="both"/>
        <w:rPr>
          <w:sz w:val="28"/>
          <w:szCs w:val="28"/>
        </w:rPr>
      </w:pPr>
      <w:r w:rsidRPr="00D80B6C">
        <w:rPr>
          <w:sz w:val="28"/>
          <w:szCs w:val="28"/>
        </w:rPr>
        <w:tab/>
        <w:t>+ Tổng số cổ đông mời tham dự Đại hội gồm: Cổ đông có tên trong danh sách chốt ngày 15/03/2013 có 548 cổ đông;</w:t>
      </w:r>
    </w:p>
    <w:p w:rsidR="005B6AED" w:rsidRPr="00D80B6C" w:rsidRDefault="005B6AED" w:rsidP="005B6AED">
      <w:pPr>
        <w:spacing w:line="257" w:lineRule="auto"/>
        <w:jc w:val="both"/>
        <w:rPr>
          <w:sz w:val="28"/>
          <w:szCs w:val="28"/>
        </w:rPr>
      </w:pPr>
      <w:r w:rsidRPr="00D80B6C">
        <w:rPr>
          <w:sz w:val="28"/>
          <w:szCs w:val="28"/>
        </w:rPr>
        <w:tab/>
        <w:t>+ Tổng số cổ đông có mặt tham dự Đại hội: 73 cổ đông, sở hữu và đại diện cho 2.436.500 cổ phần có quyền biểu quyết, chiếm  tỷ lệ 82,33% tổng số cổ phần có quyền biểu quyết của Công ty.</w:t>
      </w:r>
    </w:p>
    <w:p w:rsidR="005B6AED" w:rsidRPr="00D80B6C" w:rsidRDefault="005B6AED" w:rsidP="005B6AED">
      <w:pPr>
        <w:spacing w:line="257" w:lineRule="auto"/>
        <w:jc w:val="both"/>
        <w:rPr>
          <w:sz w:val="28"/>
          <w:szCs w:val="28"/>
        </w:rPr>
      </w:pPr>
      <w:r w:rsidRPr="00D80B6C">
        <w:rPr>
          <w:sz w:val="28"/>
          <w:szCs w:val="28"/>
        </w:rPr>
        <w:tab/>
        <w:t>Trong đó:</w:t>
      </w:r>
    </w:p>
    <w:p w:rsidR="005B6AED" w:rsidRPr="00D80B6C" w:rsidRDefault="005B6AED" w:rsidP="005B6AED">
      <w:pPr>
        <w:spacing w:line="257" w:lineRule="auto"/>
        <w:jc w:val="both"/>
        <w:rPr>
          <w:sz w:val="28"/>
          <w:szCs w:val="28"/>
        </w:rPr>
      </w:pPr>
      <w:r w:rsidRPr="00D80B6C">
        <w:rPr>
          <w:sz w:val="28"/>
          <w:szCs w:val="28"/>
        </w:rPr>
        <w:tab/>
      </w:r>
      <w:r w:rsidRPr="00D80B6C">
        <w:rPr>
          <w:sz w:val="28"/>
          <w:szCs w:val="28"/>
        </w:rPr>
        <w:tab/>
        <w:t>+ Cổ đông tham dự trưc tiếp là: 69 người;</w:t>
      </w:r>
    </w:p>
    <w:p w:rsidR="005B6AED" w:rsidRPr="00D80B6C" w:rsidRDefault="005B6AED" w:rsidP="005B6AED">
      <w:pPr>
        <w:spacing w:line="257" w:lineRule="auto"/>
        <w:jc w:val="both"/>
        <w:rPr>
          <w:sz w:val="28"/>
          <w:szCs w:val="28"/>
        </w:rPr>
      </w:pPr>
      <w:r w:rsidRPr="00D80B6C">
        <w:rPr>
          <w:sz w:val="28"/>
          <w:szCs w:val="28"/>
        </w:rPr>
        <w:tab/>
      </w:r>
      <w:r w:rsidRPr="00D80B6C">
        <w:rPr>
          <w:sz w:val="28"/>
          <w:szCs w:val="28"/>
        </w:rPr>
        <w:tab/>
        <w:t>+ Cổ đông sở hữu và ủy quyền: 04.người.</w:t>
      </w:r>
    </w:p>
    <w:p w:rsidR="005B6AED" w:rsidRPr="00D80B6C" w:rsidRDefault="005B6AED" w:rsidP="005B6AED">
      <w:pPr>
        <w:spacing w:line="257" w:lineRule="auto"/>
        <w:jc w:val="both"/>
        <w:rPr>
          <w:sz w:val="28"/>
          <w:szCs w:val="28"/>
        </w:rPr>
      </w:pPr>
      <w:r w:rsidRPr="00D80B6C">
        <w:rPr>
          <w:sz w:val="28"/>
          <w:szCs w:val="28"/>
        </w:rPr>
        <w:tab/>
      </w:r>
      <w:proofErr w:type="gramStart"/>
      <w:r w:rsidRPr="00D80B6C">
        <w:rPr>
          <w:sz w:val="28"/>
          <w:szCs w:val="28"/>
        </w:rPr>
        <w:t>Các cổ đông có đầy đủ tư cách tham dự Đại hội.</w:t>
      </w:r>
      <w:proofErr w:type="gramEnd"/>
    </w:p>
    <w:p w:rsidR="005B6AED" w:rsidRPr="00D80B6C" w:rsidRDefault="005B6AED" w:rsidP="005B6AED">
      <w:pPr>
        <w:spacing w:line="257" w:lineRule="auto"/>
        <w:jc w:val="both"/>
        <w:rPr>
          <w:sz w:val="28"/>
          <w:szCs w:val="28"/>
        </w:rPr>
      </w:pPr>
      <w:r w:rsidRPr="00D80B6C">
        <w:rPr>
          <w:sz w:val="28"/>
          <w:szCs w:val="28"/>
        </w:rPr>
        <w:tab/>
        <w:t>Theo quy định của Luật Doanh nghiệp và Điều lệ của Công ty, Đại hội đồng cổ đông thường niên năm 2013 của Công ty cổ phần xây dựng 565 đủ điều kiện tiến hành Đại hội.</w:t>
      </w:r>
    </w:p>
    <w:p w:rsidR="005B6AED" w:rsidRPr="00D90E9E" w:rsidRDefault="005B6AED" w:rsidP="005B6AED">
      <w:pPr>
        <w:spacing w:line="257" w:lineRule="auto"/>
        <w:jc w:val="both"/>
        <w:rPr>
          <w:sz w:val="10"/>
          <w:szCs w:val="10"/>
        </w:rPr>
      </w:pPr>
    </w:p>
    <w:p w:rsidR="005B6AED" w:rsidRPr="00D80B6C" w:rsidRDefault="005B6AED" w:rsidP="005B6AED">
      <w:pPr>
        <w:spacing w:line="257" w:lineRule="auto"/>
        <w:jc w:val="both"/>
        <w:rPr>
          <w:sz w:val="28"/>
          <w:szCs w:val="28"/>
        </w:rPr>
      </w:pPr>
      <w:r w:rsidRPr="00D80B6C">
        <w:rPr>
          <w:b/>
          <w:sz w:val="28"/>
          <w:szCs w:val="28"/>
        </w:rPr>
        <w:t>IV. Các nội dung chính của đại hội</w:t>
      </w:r>
      <w:r w:rsidRPr="00D80B6C">
        <w:rPr>
          <w:sz w:val="28"/>
          <w:szCs w:val="28"/>
        </w:rPr>
        <w:t>:</w:t>
      </w:r>
    </w:p>
    <w:p w:rsidR="005B6AED" w:rsidRPr="00D90E9E" w:rsidRDefault="005B6AED" w:rsidP="005B6AED">
      <w:pPr>
        <w:spacing w:line="257" w:lineRule="auto"/>
        <w:jc w:val="both"/>
        <w:rPr>
          <w:sz w:val="10"/>
          <w:szCs w:val="10"/>
        </w:rPr>
      </w:pPr>
      <w:r w:rsidRPr="00D80B6C">
        <w:rPr>
          <w:sz w:val="28"/>
          <w:szCs w:val="28"/>
        </w:rPr>
        <w:t xml:space="preserve">   </w:t>
      </w:r>
    </w:p>
    <w:p w:rsidR="005B6AED" w:rsidRPr="00D80B6C" w:rsidRDefault="005B6AED" w:rsidP="005B6AED">
      <w:pPr>
        <w:spacing w:line="257" w:lineRule="auto"/>
        <w:jc w:val="both"/>
        <w:rPr>
          <w:sz w:val="28"/>
          <w:szCs w:val="28"/>
        </w:rPr>
      </w:pPr>
      <w:r w:rsidRPr="00D80B6C">
        <w:rPr>
          <w:b/>
          <w:i/>
          <w:sz w:val="28"/>
          <w:szCs w:val="28"/>
        </w:rPr>
        <w:t>1. Báo cáo kết quả hoạt động sản xuất kinh doanh năm 2012</w:t>
      </w:r>
      <w:r w:rsidRPr="00D80B6C">
        <w:rPr>
          <w:sz w:val="28"/>
          <w:szCs w:val="28"/>
        </w:rPr>
        <w:t>:</w:t>
      </w:r>
    </w:p>
    <w:p w:rsidR="005B6AED" w:rsidRPr="00D80B6C" w:rsidRDefault="005B6AED" w:rsidP="005B6AED">
      <w:pPr>
        <w:spacing w:line="257" w:lineRule="auto"/>
        <w:jc w:val="both"/>
        <w:rPr>
          <w:sz w:val="28"/>
          <w:szCs w:val="28"/>
        </w:rPr>
      </w:pPr>
      <w:r w:rsidRPr="00D80B6C">
        <w:rPr>
          <w:sz w:val="28"/>
          <w:szCs w:val="28"/>
        </w:rPr>
        <w:tab/>
        <w:t>Ông Mai Ngọc Kiên thay mặt HĐQT, Ban Giám đốc trình bày báo cáo kết quả hoạt đông sản xuất kinh doanh của công ty năm 2012 và kế hoạch SXKD năm 2013 với các chỉ tiêu như sau:</w:t>
      </w:r>
    </w:p>
    <w:p w:rsidR="005B6AED" w:rsidRPr="00D80B6C" w:rsidRDefault="005B6AED" w:rsidP="005B6AED">
      <w:pPr>
        <w:spacing w:line="257" w:lineRule="auto"/>
        <w:jc w:val="both"/>
        <w:rPr>
          <w:sz w:val="28"/>
          <w:szCs w:val="28"/>
        </w:rPr>
      </w:pPr>
      <w:r w:rsidRPr="00D80B6C">
        <w:rPr>
          <w:sz w:val="28"/>
          <w:szCs w:val="28"/>
        </w:rPr>
        <w:tab/>
        <w:t>* Kết quả SXKD năm 2012:</w:t>
      </w:r>
    </w:p>
    <w:p w:rsidR="005B6AED" w:rsidRPr="00D80B6C" w:rsidRDefault="005B6AED" w:rsidP="005B6AED">
      <w:pPr>
        <w:spacing w:line="257" w:lineRule="auto"/>
        <w:jc w:val="both"/>
        <w:rPr>
          <w:sz w:val="28"/>
          <w:szCs w:val="28"/>
        </w:rPr>
      </w:pPr>
      <w:r w:rsidRPr="00D80B6C">
        <w:rPr>
          <w:sz w:val="28"/>
          <w:szCs w:val="28"/>
        </w:rPr>
        <w:tab/>
        <w:t>- Tổng giá trị sản lượng:                               265</w:t>
      </w:r>
      <w:proofErr w:type="gramStart"/>
      <w:r w:rsidRPr="00D80B6C">
        <w:rPr>
          <w:sz w:val="28"/>
          <w:szCs w:val="28"/>
        </w:rPr>
        <w:t>,2</w:t>
      </w:r>
      <w:proofErr w:type="gramEnd"/>
      <w:r w:rsidRPr="00D80B6C">
        <w:rPr>
          <w:sz w:val="28"/>
          <w:szCs w:val="28"/>
        </w:rPr>
        <w:t xml:space="preserve"> tỷ đồng</w:t>
      </w:r>
    </w:p>
    <w:p w:rsidR="005B6AED" w:rsidRPr="00D80B6C" w:rsidRDefault="005B6AED" w:rsidP="005B6AED">
      <w:pPr>
        <w:spacing w:line="257" w:lineRule="auto"/>
        <w:jc w:val="both"/>
        <w:rPr>
          <w:bCs/>
          <w:sz w:val="28"/>
          <w:szCs w:val="28"/>
        </w:rPr>
      </w:pPr>
      <w:r w:rsidRPr="00D80B6C">
        <w:rPr>
          <w:sz w:val="28"/>
          <w:szCs w:val="28"/>
        </w:rPr>
        <w:tab/>
        <w:t xml:space="preserve">- Tổng doanh </w:t>
      </w:r>
      <w:proofErr w:type="gramStart"/>
      <w:r w:rsidRPr="00D80B6C">
        <w:rPr>
          <w:sz w:val="28"/>
          <w:szCs w:val="28"/>
        </w:rPr>
        <w:t>thu</w:t>
      </w:r>
      <w:proofErr w:type="gramEnd"/>
      <w:r w:rsidRPr="00D80B6C">
        <w:rPr>
          <w:sz w:val="28"/>
          <w:szCs w:val="28"/>
        </w:rPr>
        <w:t xml:space="preserve">:                                         </w:t>
      </w:r>
      <w:r w:rsidRPr="00D80B6C">
        <w:rPr>
          <w:bCs/>
          <w:sz w:val="28"/>
          <w:szCs w:val="28"/>
        </w:rPr>
        <w:t>244,024 tỷ đ;</w:t>
      </w:r>
    </w:p>
    <w:p w:rsidR="005B6AED" w:rsidRPr="00D80B6C" w:rsidRDefault="005B6AED" w:rsidP="005B6AED">
      <w:pPr>
        <w:spacing w:line="257" w:lineRule="auto"/>
        <w:jc w:val="both"/>
        <w:rPr>
          <w:bCs/>
          <w:sz w:val="28"/>
          <w:szCs w:val="28"/>
        </w:rPr>
      </w:pPr>
      <w:r w:rsidRPr="00D80B6C">
        <w:rPr>
          <w:bCs/>
          <w:sz w:val="28"/>
          <w:szCs w:val="28"/>
        </w:rPr>
        <w:tab/>
        <w:t>- Tổng lợi nhuận trước thuế TNDN:           - 9.965.723.634 đ;</w:t>
      </w:r>
    </w:p>
    <w:p w:rsidR="005B6AED" w:rsidRPr="00D80B6C" w:rsidRDefault="005B6AED" w:rsidP="005B6AED">
      <w:pPr>
        <w:spacing w:line="257" w:lineRule="auto"/>
        <w:jc w:val="both"/>
        <w:rPr>
          <w:bCs/>
          <w:sz w:val="28"/>
          <w:szCs w:val="28"/>
        </w:rPr>
      </w:pPr>
      <w:r w:rsidRPr="00D80B6C">
        <w:rPr>
          <w:b/>
          <w:bCs/>
          <w:sz w:val="28"/>
          <w:szCs w:val="28"/>
        </w:rPr>
        <w:tab/>
      </w:r>
      <w:r w:rsidRPr="00D80B6C">
        <w:rPr>
          <w:bCs/>
          <w:sz w:val="28"/>
          <w:szCs w:val="28"/>
        </w:rPr>
        <w:t>- Giá trị tìm việc năm 2012:</w:t>
      </w:r>
    </w:p>
    <w:p w:rsidR="005B6AED" w:rsidRPr="00D80B6C" w:rsidRDefault="005B6AED" w:rsidP="005B6AED">
      <w:pPr>
        <w:spacing w:line="257" w:lineRule="auto"/>
        <w:jc w:val="both"/>
        <w:rPr>
          <w:b/>
          <w:bCs/>
          <w:sz w:val="28"/>
          <w:szCs w:val="28"/>
        </w:rPr>
      </w:pPr>
      <w:r w:rsidRPr="00D80B6C">
        <w:rPr>
          <w:bCs/>
          <w:sz w:val="28"/>
          <w:szCs w:val="28"/>
        </w:rPr>
        <w:tab/>
      </w:r>
      <w:r w:rsidRPr="00D80B6C">
        <w:rPr>
          <w:b/>
          <w:bCs/>
          <w:sz w:val="28"/>
          <w:szCs w:val="28"/>
        </w:rPr>
        <w:t>* Mục tiêu Kế hoạch SXKD năm 2013</w:t>
      </w:r>
    </w:p>
    <w:p w:rsidR="005B6AED" w:rsidRPr="00D80B6C" w:rsidRDefault="005B6AED" w:rsidP="005B6AED">
      <w:pPr>
        <w:spacing w:line="257" w:lineRule="auto"/>
        <w:jc w:val="both"/>
        <w:rPr>
          <w:sz w:val="28"/>
          <w:szCs w:val="28"/>
        </w:rPr>
      </w:pPr>
      <w:r w:rsidRPr="00D80B6C">
        <w:rPr>
          <w:b/>
          <w:bCs/>
          <w:sz w:val="28"/>
          <w:szCs w:val="28"/>
        </w:rPr>
        <w:tab/>
        <w:t xml:space="preserve">- </w:t>
      </w:r>
      <w:r w:rsidRPr="00D80B6C">
        <w:rPr>
          <w:sz w:val="28"/>
          <w:szCs w:val="28"/>
        </w:rPr>
        <w:t>Tổng giá trị sản lượng:                             220 tỷ đồng</w:t>
      </w:r>
    </w:p>
    <w:p w:rsidR="005B6AED" w:rsidRPr="00D80B6C" w:rsidRDefault="005B6AED" w:rsidP="005B6AED">
      <w:pPr>
        <w:spacing w:line="257" w:lineRule="auto"/>
        <w:jc w:val="both"/>
        <w:rPr>
          <w:sz w:val="28"/>
          <w:szCs w:val="28"/>
        </w:rPr>
      </w:pPr>
      <w:r w:rsidRPr="00D80B6C">
        <w:rPr>
          <w:sz w:val="28"/>
          <w:szCs w:val="28"/>
        </w:rPr>
        <w:tab/>
        <w:t xml:space="preserve">- Tổng Doanh </w:t>
      </w:r>
      <w:proofErr w:type="gramStart"/>
      <w:r w:rsidRPr="00D80B6C">
        <w:rPr>
          <w:sz w:val="28"/>
          <w:szCs w:val="28"/>
        </w:rPr>
        <w:t>thu</w:t>
      </w:r>
      <w:proofErr w:type="gramEnd"/>
      <w:r w:rsidRPr="00D80B6C">
        <w:rPr>
          <w:sz w:val="28"/>
          <w:szCs w:val="28"/>
        </w:rPr>
        <w:t xml:space="preserve">:                                      256,594 tỷ đồng    </w:t>
      </w:r>
    </w:p>
    <w:p w:rsidR="005B6AED" w:rsidRPr="00D80B6C" w:rsidRDefault="005B6AED" w:rsidP="005B6AED">
      <w:pPr>
        <w:spacing w:line="257" w:lineRule="auto"/>
        <w:jc w:val="both"/>
        <w:rPr>
          <w:bCs/>
          <w:sz w:val="28"/>
          <w:szCs w:val="28"/>
        </w:rPr>
      </w:pPr>
      <w:r w:rsidRPr="00D80B6C">
        <w:rPr>
          <w:sz w:val="28"/>
          <w:szCs w:val="28"/>
        </w:rPr>
        <w:tab/>
        <w:t xml:space="preserve">- </w:t>
      </w:r>
      <w:r w:rsidRPr="00D80B6C">
        <w:rPr>
          <w:bCs/>
          <w:sz w:val="28"/>
          <w:szCs w:val="28"/>
        </w:rPr>
        <w:t>Tổng lợi nhuận trước thuế TNDN:          5</w:t>
      </w:r>
      <w:proofErr w:type="gramStart"/>
      <w:r w:rsidRPr="00D80B6C">
        <w:rPr>
          <w:bCs/>
          <w:sz w:val="28"/>
          <w:szCs w:val="28"/>
        </w:rPr>
        <w:t>,5</w:t>
      </w:r>
      <w:proofErr w:type="gramEnd"/>
      <w:r w:rsidRPr="00D80B6C">
        <w:rPr>
          <w:bCs/>
          <w:sz w:val="28"/>
          <w:szCs w:val="28"/>
        </w:rPr>
        <w:t xml:space="preserve"> tỷ đồng</w:t>
      </w:r>
    </w:p>
    <w:p w:rsidR="005B6AED" w:rsidRPr="00D80B6C" w:rsidRDefault="005B6AED" w:rsidP="005B6AED">
      <w:pPr>
        <w:spacing w:line="257" w:lineRule="auto"/>
        <w:jc w:val="both"/>
        <w:rPr>
          <w:bCs/>
          <w:sz w:val="28"/>
          <w:szCs w:val="28"/>
        </w:rPr>
      </w:pPr>
      <w:r w:rsidRPr="00D80B6C">
        <w:rPr>
          <w:bCs/>
          <w:sz w:val="28"/>
          <w:szCs w:val="28"/>
        </w:rPr>
        <w:tab/>
        <w:t>- Tổng lợi nhuận sau thuế TNDN:             5</w:t>
      </w:r>
      <w:proofErr w:type="gramStart"/>
      <w:r w:rsidRPr="00D80B6C">
        <w:rPr>
          <w:bCs/>
          <w:sz w:val="28"/>
          <w:szCs w:val="28"/>
        </w:rPr>
        <w:t>,5</w:t>
      </w:r>
      <w:proofErr w:type="gramEnd"/>
      <w:r w:rsidRPr="00D80B6C">
        <w:rPr>
          <w:bCs/>
          <w:sz w:val="28"/>
          <w:szCs w:val="28"/>
        </w:rPr>
        <w:t xml:space="preserve"> tỷ đồng</w:t>
      </w:r>
    </w:p>
    <w:p w:rsidR="005B6AED" w:rsidRPr="00D80B6C" w:rsidRDefault="005B6AED" w:rsidP="005B6AED">
      <w:pPr>
        <w:spacing w:line="257" w:lineRule="auto"/>
        <w:jc w:val="both"/>
        <w:rPr>
          <w:bCs/>
          <w:sz w:val="28"/>
          <w:szCs w:val="28"/>
        </w:rPr>
      </w:pPr>
      <w:r w:rsidRPr="00D80B6C">
        <w:rPr>
          <w:bCs/>
          <w:sz w:val="28"/>
          <w:szCs w:val="28"/>
        </w:rPr>
        <w:tab/>
        <w:t>- Bù lỗ 2011:                                              5</w:t>
      </w:r>
      <w:proofErr w:type="gramStart"/>
      <w:r w:rsidRPr="00D80B6C">
        <w:rPr>
          <w:bCs/>
          <w:sz w:val="28"/>
          <w:szCs w:val="28"/>
        </w:rPr>
        <w:t>,5</w:t>
      </w:r>
      <w:proofErr w:type="gramEnd"/>
      <w:r w:rsidRPr="00D80B6C">
        <w:rPr>
          <w:bCs/>
          <w:sz w:val="28"/>
          <w:szCs w:val="28"/>
        </w:rPr>
        <w:t xml:space="preserve"> tỷ đồng</w:t>
      </w:r>
    </w:p>
    <w:p w:rsidR="005B6AED" w:rsidRPr="00D80B6C" w:rsidRDefault="005B6AED" w:rsidP="005B6AED">
      <w:pPr>
        <w:spacing w:line="257" w:lineRule="auto"/>
        <w:jc w:val="both"/>
        <w:rPr>
          <w:bCs/>
          <w:sz w:val="28"/>
          <w:szCs w:val="28"/>
        </w:rPr>
      </w:pPr>
      <w:r w:rsidRPr="00D80B6C">
        <w:rPr>
          <w:bCs/>
          <w:sz w:val="28"/>
          <w:szCs w:val="28"/>
        </w:rPr>
        <w:tab/>
        <w:t>- Tỷ lệ cổ tức:</w:t>
      </w:r>
    </w:p>
    <w:p w:rsidR="005B6AED" w:rsidRPr="00D80B6C" w:rsidRDefault="005B6AED" w:rsidP="005B6AED">
      <w:pPr>
        <w:spacing w:line="257" w:lineRule="auto"/>
        <w:jc w:val="both"/>
        <w:rPr>
          <w:bCs/>
          <w:sz w:val="28"/>
          <w:szCs w:val="28"/>
        </w:rPr>
      </w:pPr>
      <w:r w:rsidRPr="00D80B6C">
        <w:rPr>
          <w:bCs/>
          <w:sz w:val="28"/>
          <w:szCs w:val="28"/>
        </w:rPr>
        <w:tab/>
        <w:t>- Thu nhập bình quân người lao động:      5</w:t>
      </w:r>
      <w:proofErr w:type="gramStart"/>
      <w:r w:rsidRPr="00D80B6C">
        <w:rPr>
          <w:bCs/>
          <w:sz w:val="28"/>
          <w:szCs w:val="28"/>
        </w:rPr>
        <w:t>,5</w:t>
      </w:r>
      <w:proofErr w:type="gramEnd"/>
      <w:r w:rsidRPr="00D80B6C">
        <w:rPr>
          <w:bCs/>
          <w:sz w:val="28"/>
          <w:szCs w:val="28"/>
        </w:rPr>
        <w:t xml:space="preserve"> triệu đồng</w:t>
      </w:r>
    </w:p>
    <w:p w:rsidR="005B6AED" w:rsidRPr="00D90E9E" w:rsidRDefault="005B6AED" w:rsidP="005B6AED">
      <w:pPr>
        <w:spacing w:line="257" w:lineRule="auto"/>
        <w:jc w:val="both"/>
        <w:rPr>
          <w:b/>
          <w:bCs/>
          <w:i/>
          <w:sz w:val="10"/>
          <w:szCs w:val="10"/>
        </w:rPr>
      </w:pPr>
      <w:r w:rsidRPr="00D80B6C">
        <w:rPr>
          <w:b/>
          <w:bCs/>
          <w:i/>
          <w:sz w:val="28"/>
          <w:szCs w:val="28"/>
        </w:rPr>
        <w:t xml:space="preserve">  </w:t>
      </w:r>
    </w:p>
    <w:p w:rsidR="005B6AED" w:rsidRPr="00D80B6C" w:rsidRDefault="005B6AED" w:rsidP="005B6AED">
      <w:pPr>
        <w:spacing w:line="257" w:lineRule="auto"/>
        <w:jc w:val="both"/>
        <w:rPr>
          <w:b/>
          <w:bCs/>
          <w:i/>
          <w:sz w:val="28"/>
          <w:szCs w:val="28"/>
        </w:rPr>
      </w:pPr>
      <w:r w:rsidRPr="00D80B6C">
        <w:rPr>
          <w:b/>
          <w:bCs/>
          <w:i/>
          <w:sz w:val="28"/>
          <w:szCs w:val="28"/>
        </w:rPr>
        <w:t xml:space="preserve"> 2. Thông qua Báo cáo của Ban Kiểm soát:</w:t>
      </w:r>
    </w:p>
    <w:p w:rsidR="005B6AED" w:rsidRPr="00D80B6C" w:rsidRDefault="005B6AED" w:rsidP="005B6AED">
      <w:pPr>
        <w:spacing w:line="257" w:lineRule="auto"/>
        <w:jc w:val="both"/>
        <w:rPr>
          <w:bCs/>
          <w:sz w:val="28"/>
          <w:szCs w:val="28"/>
        </w:rPr>
      </w:pPr>
      <w:r w:rsidRPr="00D80B6C">
        <w:rPr>
          <w:bCs/>
          <w:sz w:val="28"/>
          <w:szCs w:val="28"/>
        </w:rPr>
        <w:tab/>
      </w:r>
      <w:proofErr w:type="gramStart"/>
      <w:r w:rsidRPr="00D80B6C">
        <w:rPr>
          <w:bCs/>
          <w:sz w:val="28"/>
          <w:szCs w:val="28"/>
        </w:rPr>
        <w:t>Ông Trần Đăng Tuấn - Trưởng Ban kiểm soát trình bày báo cáo của Ban Kiểm soát về công tác giám sát hoạt SXKD năm 2012.</w:t>
      </w:r>
      <w:proofErr w:type="gramEnd"/>
    </w:p>
    <w:p w:rsidR="005B6AED" w:rsidRPr="00D90E9E" w:rsidRDefault="005B6AED" w:rsidP="005B6AED">
      <w:pPr>
        <w:spacing w:line="257" w:lineRule="auto"/>
        <w:jc w:val="both"/>
        <w:rPr>
          <w:b/>
          <w:bCs/>
          <w:i/>
          <w:sz w:val="10"/>
          <w:szCs w:val="10"/>
        </w:rPr>
      </w:pPr>
      <w:r w:rsidRPr="00D80B6C">
        <w:rPr>
          <w:b/>
          <w:bCs/>
          <w:i/>
          <w:sz w:val="28"/>
          <w:szCs w:val="28"/>
        </w:rPr>
        <w:t xml:space="preserve">   </w:t>
      </w:r>
    </w:p>
    <w:p w:rsidR="005B6AED" w:rsidRPr="00D80B6C" w:rsidRDefault="005B6AED" w:rsidP="005B6AED">
      <w:pPr>
        <w:spacing w:line="257" w:lineRule="auto"/>
        <w:jc w:val="both"/>
        <w:rPr>
          <w:b/>
          <w:bCs/>
          <w:i/>
          <w:sz w:val="28"/>
          <w:szCs w:val="28"/>
        </w:rPr>
      </w:pPr>
      <w:r w:rsidRPr="00D80B6C">
        <w:rPr>
          <w:b/>
          <w:bCs/>
          <w:i/>
          <w:sz w:val="28"/>
          <w:szCs w:val="28"/>
        </w:rPr>
        <w:t xml:space="preserve">3. Thông qua Báo cáo tài chính năm 2012 đã được Kiểm toán bởi Công ty </w:t>
      </w:r>
      <w:r w:rsidRPr="00D80B6C">
        <w:rPr>
          <w:b/>
          <w:i/>
          <w:sz w:val="28"/>
          <w:szCs w:val="28"/>
          <w:lang w:val="fr-FR"/>
        </w:rPr>
        <w:t>TNHH Dịch vụ Tư vấn</w:t>
      </w:r>
      <w:r w:rsidRPr="00D80B6C">
        <w:rPr>
          <w:b/>
          <w:bCs/>
          <w:i/>
          <w:sz w:val="28"/>
          <w:szCs w:val="28"/>
        </w:rPr>
        <w:t xml:space="preserve"> </w:t>
      </w:r>
      <w:r w:rsidRPr="00D80B6C">
        <w:rPr>
          <w:b/>
          <w:i/>
          <w:sz w:val="28"/>
          <w:szCs w:val="28"/>
          <w:lang w:val="fr-FR"/>
        </w:rPr>
        <w:t>Tài chính Kế toán và Kiểm toán Nam Việt</w:t>
      </w:r>
    </w:p>
    <w:p w:rsidR="005B6AED" w:rsidRPr="00D80B6C" w:rsidRDefault="005B6AED" w:rsidP="005B6AED">
      <w:pPr>
        <w:spacing w:line="257" w:lineRule="auto"/>
        <w:jc w:val="both"/>
        <w:rPr>
          <w:bCs/>
          <w:sz w:val="28"/>
          <w:szCs w:val="28"/>
        </w:rPr>
      </w:pPr>
      <w:r w:rsidRPr="00D80B6C">
        <w:rPr>
          <w:bCs/>
          <w:sz w:val="28"/>
          <w:szCs w:val="28"/>
        </w:rPr>
        <w:lastRenderedPageBreak/>
        <w:tab/>
        <w:t xml:space="preserve">Ông Trịnh Văn Hải - Kế toán trưởng cũ, Q.Giám đốc Công ty thông qua Báo cáo Kiểm toán về Báo cáo tài chính kết thúc tại ngày 31/12/2012 của Công ty cổ phần xây dựng 565 được Kiểm toán bởi Công ty </w:t>
      </w:r>
      <w:r w:rsidRPr="00D80B6C">
        <w:rPr>
          <w:sz w:val="28"/>
          <w:szCs w:val="28"/>
          <w:lang w:val="fr-FR"/>
        </w:rPr>
        <w:t>TNHH Dịch vụ Tư vấn</w:t>
      </w:r>
      <w:r w:rsidRPr="00D80B6C">
        <w:rPr>
          <w:bCs/>
          <w:sz w:val="28"/>
          <w:szCs w:val="28"/>
        </w:rPr>
        <w:t xml:space="preserve"> </w:t>
      </w:r>
      <w:r w:rsidRPr="00D80B6C">
        <w:rPr>
          <w:sz w:val="28"/>
          <w:szCs w:val="28"/>
          <w:lang w:val="fr-FR"/>
        </w:rPr>
        <w:t>Tài chính Kế toán và Kiểm toán Nam Việt</w:t>
      </w:r>
    </w:p>
    <w:p w:rsidR="005B6AED" w:rsidRPr="00D90E9E" w:rsidRDefault="005B6AED" w:rsidP="005B6AED">
      <w:pPr>
        <w:spacing w:line="257" w:lineRule="auto"/>
        <w:jc w:val="both"/>
        <w:rPr>
          <w:bCs/>
          <w:sz w:val="10"/>
          <w:szCs w:val="10"/>
        </w:rPr>
      </w:pPr>
      <w:r w:rsidRPr="00D80B6C">
        <w:rPr>
          <w:bCs/>
          <w:sz w:val="28"/>
          <w:szCs w:val="28"/>
        </w:rPr>
        <w:t xml:space="preserve">  </w:t>
      </w:r>
    </w:p>
    <w:p w:rsidR="005B6AED" w:rsidRPr="00D80B6C" w:rsidRDefault="005B6AED" w:rsidP="005B6AED">
      <w:pPr>
        <w:spacing w:line="257" w:lineRule="auto"/>
        <w:jc w:val="both"/>
        <w:rPr>
          <w:b/>
          <w:bCs/>
          <w:i/>
          <w:sz w:val="28"/>
          <w:szCs w:val="28"/>
        </w:rPr>
      </w:pPr>
      <w:r w:rsidRPr="00D80B6C">
        <w:rPr>
          <w:b/>
          <w:bCs/>
          <w:i/>
          <w:sz w:val="28"/>
          <w:szCs w:val="28"/>
        </w:rPr>
        <w:t>4. Thông qua phương án phân phối lợi nhuận và cổ tức năm 2012, kế hoạch lợi nhuận và cổ tức năm 2013</w:t>
      </w:r>
    </w:p>
    <w:p w:rsidR="005B6AED" w:rsidRPr="00D80B6C" w:rsidRDefault="005B6AED" w:rsidP="005B6AED">
      <w:pPr>
        <w:spacing w:line="257" w:lineRule="auto"/>
        <w:jc w:val="both"/>
        <w:rPr>
          <w:bCs/>
          <w:sz w:val="28"/>
          <w:szCs w:val="28"/>
        </w:rPr>
      </w:pPr>
      <w:r w:rsidRPr="00D80B6C">
        <w:rPr>
          <w:b/>
          <w:bCs/>
          <w:i/>
          <w:sz w:val="28"/>
          <w:szCs w:val="28"/>
        </w:rPr>
        <w:t xml:space="preserve">4.1. Phương </w:t>
      </w:r>
      <w:proofErr w:type="gramStart"/>
      <w:r w:rsidRPr="00D80B6C">
        <w:rPr>
          <w:b/>
          <w:bCs/>
          <w:i/>
          <w:sz w:val="28"/>
          <w:szCs w:val="28"/>
        </w:rPr>
        <w:t>án</w:t>
      </w:r>
      <w:proofErr w:type="gramEnd"/>
      <w:r w:rsidRPr="00D80B6C">
        <w:rPr>
          <w:b/>
          <w:bCs/>
          <w:i/>
          <w:sz w:val="28"/>
          <w:szCs w:val="28"/>
        </w:rPr>
        <w:t xml:space="preserve"> phân phối lợi nhuận và cổ tức năm 2012</w:t>
      </w:r>
      <w:r w:rsidRPr="00D80B6C">
        <w:rPr>
          <w:bCs/>
          <w:sz w:val="28"/>
          <w:szCs w:val="28"/>
        </w:rPr>
        <w:t xml:space="preserve"> </w:t>
      </w:r>
    </w:p>
    <w:p w:rsidR="005B6AED" w:rsidRPr="00D80B6C" w:rsidRDefault="005B6AED" w:rsidP="005B6AED">
      <w:pPr>
        <w:spacing w:line="257" w:lineRule="auto"/>
        <w:jc w:val="both"/>
        <w:rPr>
          <w:bCs/>
          <w:sz w:val="28"/>
          <w:szCs w:val="28"/>
        </w:rPr>
      </w:pPr>
      <w:r w:rsidRPr="00D80B6C">
        <w:rPr>
          <w:bCs/>
          <w:sz w:val="28"/>
          <w:szCs w:val="28"/>
        </w:rPr>
        <w:t xml:space="preserve">Ông Trịnh Văn Hải </w:t>
      </w:r>
      <w:proofErr w:type="gramStart"/>
      <w:r w:rsidRPr="00D80B6C">
        <w:rPr>
          <w:bCs/>
          <w:sz w:val="28"/>
          <w:szCs w:val="28"/>
        </w:rPr>
        <w:t>-  Kế</w:t>
      </w:r>
      <w:proofErr w:type="gramEnd"/>
      <w:r w:rsidRPr="00D80B6C">
        <w:rPr>
          <w:bCs/>
          <w:sz w:val="28"/>
          <w:szCs w:val="28"/>
        </w:rPr>
        <w:t xml:space="preserve"> toán trưởng cũ, Q.Giám đốc công ty trình bày phương án phân phối lợi nhuận và cổ tức năm 2012: Năm 2012 kết quả SXKD của Công ty lỗ không có lợi nhuận trả cổ tức cho cổ đông.</w:t>
      </w:r>
    </w:p>
    <w:p w:rsidR="005B6AED" w:rsidRPr="00D90E9E" w:rsidRDefault="005B6AED" w:rsidP="005B6AED">
      <w:pPr>
        <w:spacing w:line="257" w:lineRule="auto"/>
        <w:jc w:val="both"/>
        <w:rPr>
          <w:b/>
          <w:bCs/>
          <w:i/>
          <w:sz w:val="10"/>
          <w:szCs w:val="10"/>
        </w:rPr>
      </w:pPr>
      <w:r w:rsidRPr="00D80B6C">
        <w:rPr>
          <w:b/>
          <w:bCs/>
          <w:i/>
          <w:sz w:val="28"/>
          <w:szCs w:val="28"/>
        </w:rPr>
        <w:t xml:space="preserve">   </w:t>
      </w:r>
    </w:p>
    <w:p w:rsidR="005B6AED" w:rsidRPr="00D80B6C" w:rsidRDefault="005B6AED" w:rsidP="005B6AED">
      <w:pPr>
        <w:spacing w:line="257" w:lineRule="auto"/>
        <w:jc w:val="both"/>
        <w:rPr>
          <w:b/>
          <w:bCs/>
          <w:i/>
          <w:sz w:val="28"/>
          <w:szCs w:val="28"/>
        </w:rPr>
      </w:pPr>
      <w:r w:rsidRPr="00D80B6C">
        <w:rPr>
          <w:b/>
          <w:bCs/>
          <w:i/>
          <w:sz w:val="28"/>
          <w:szCs w:val="28"/>
        </w:rPr>
        <w:t>4.2. Kế hoạch lợi nhuận và cổ tức năm 2013</w:t>
      </w:r>
    </w:p>
    <w:p w:rsidR="005B6AED" w:rsidRPr="00D80B6C" w:rsidRDefault="005B6AED" w:rsidP="005B6AED">
      <w:pPr>
        <w:spacing w:line="257" w:lineRule="auto"/>
        <w:jc w:val="both"/>
        <w:rPr>
          <w:bCs/>
          <w:sz w:val="28"/>
          <w:szCs w:val="28"/>
        </w:rPr>
      </w:pPr>
      <w:r w:rsidRPr="00D80B6C">
        <w:rPr>
          <w:bCs/>
          <w:sz w:val="28"/>
          <w:szCs w:val="28"/>
        </w:rPr>
        <w:tab/>
        <w:t>Ông Trịnh Văn Hải - Kế toán trưởng cũ - Q.Giám đốc công ty thay mặt HĐQT trình bày và xin ý kiến Đại hội về kế hoạch kinh doanh, kế hoạc lợi nhuận và cổ tức năm 2013 với các chỉ tiêu chủ yếu:</w:t>
      </w:r>
    </w:p>
    <w:p w:rsidR="005B6AED" w:rsidRPr="00D80B6C" w:rsidRDefault="005B6AED" w:rsidP="005B6AED">
      <w:pPr>
        <w:spacing w:line="257" w:lineRule="auto"/>
        <w:jc w:val="both"/>
        <w:rPr>
          <w:bCs/>
          <w:sz w:val="28"/>
          <w:szCs w:val="28"/>
        </w:rPr>
      </w:pPr>
      <w:r w:rsidRPr="00D80B6C">
        <w:rPr>
          <w:bCs/>
          <w:sz w:val="28"/>
          <w:szCs w:val="28"/>
        </w:rPr>
        <w:tab/>
      </w:r>
      <w:r w:rsidRPr="00D80B6C">
        <w:rPr>
          <w:sz w:val="28"/>
          <w:szCs w:val="28"/>
        </w:rPr>
        <w:t xml:space="preserve">- </w:t>
      </w:r>
      <w:r w:rsidRPr="00D80B6C">
        <w:rPr>
          <w:bCs/>
          <w:sz w:val="28"/>
          <w:szCs w:val="28"/>
        </w:rPr>
        <w:t>Tổng lợi nhuận trước thuế TNDN: 5</w:t>
      </w:r>
      <w:proofErr w:type="gramStart"/>
      <w:r w:rsidRPr="00D80B6C">
        <w:rPr>
          <w:bCs/>
          <w:sz w:val="28"/>
          <w:szCs w:val="28"/>
        </w:rPr>
        <w:t>,5</w:t>
      </w:r>
      <w:proofErr w:type="gramEnd"/>
      <w:r w:rsidRPr="00D80B6C">
        <w:rPr>
          <w:bCs/>
          <w:sz w:val="28"/>
          <w:szCs w:val="28"/>
        </w:rPr>
        <w:t xml:space="preserve"> tỷ đồng</w:t>
      </w:r>
    </w:p>
    <w:p w:rsidR="005B6AED" w:rsidRPr="00D80B6C" w:rsidRDefault="005B6AED" w:rsidP="005B6AED">
      <w:pPr>
        <w:spacing w:line="257" w:lineRule="auto"/>
        <w:jc w:val="both"/>
        <w:rPr>
          <w:bCs/>
          <w:sz w:val="28"/>
          <w:szCs w:val="28"/>
        </w:rPr>
      </w:pPr>
      <w:r w:rsidRPr="00D80B6C">
        <w:rPr>
          <w:bCs/>
          <w:sz w:val="28"/>
          <w:szCs w:val="28"/>
        </w:rPr>
        <w:tab/>
        <w:t>- Tổng lợi nhuận sau thuế TNDN:    5</w:t>
      </w:r>
      <w:proofErr w:type="gramStart"/>
      <w:r w:rsidRPr="00D80B6C">
        <w:rPr>
          <w:bCs/>
          <w:sz w:val="28"/>
          <w:szCs w:val="28"/>
        </w:rPr>
        <w:t>,5</w:t>
      </w:r>
      <w:proofErr w:type="gramEnd"/>
      <w:r w:rsidRPr="00D80B6C">
        <w:rPr>
          <w:bCs/>
          <w:sz w:val="28"/>
          <w:szCs w:val="28"/>
        </w:rPr>
        <w:t xml:space="preserve"> tỷ đồng</w:t>
      </w:r>
    </w:p>
    <w:p w:rsidR="005B6AED" w:rsidRPr="00D80B6C" w:rsidRDefault="005B6AED" w:rsidP="005B6AED">
      <w:pPr>
        <w:spacing w:line="257" w:lineRule="auto"/>
        <w:jc w:val="both"/>
        <w:rPr>
          <w:bCs/>
          <w:sz w:val="28"/>
          <w:szCs w:val="28"/>
        </w:rPr>
      </w:pPr>
      <w:r w:rsidRPr="00D80B6C">
        <w:rPr>
          <w:bCs/>
          <w:sz w:val="28"/>
          <w:szCs w:val="28"/>
        </w:rPr>
        <w:tab/>
        <w:t>- Bù lỗ 2012:                                     5</w:t>
      </w:r>
      <w:proofErr w:type="gramStart"/>
      <w:r w:rsidRPr="00D80B6C">
        <w:rPr>
          <w:bCs/>
          <w:sz w:val="28"/>
          <w:szCs w:val="28"/>
        </w:rPr>
        <w:t>,5</w:t>
      </w:r>
      <w:proofErr w:type="gramEnd"/>
      <w:r w:rsidRPr="00D80B6C">
        <w:rPr>
          <w:bCs/>
          <w:sz w:val="28"/>
          <w:szCs w:val="28"/>
        </w:rPr>
        <w:t xml:space="preserve"> tỷ đồng             </w:t>
      </w:r>
    </w:p>
    <w:p w:rsidR="005B6AED" w:rsidRPr="00D80B6C" w:rsidRDefault="005B6AED" w:rsidP="005B6AED">
      <w:pPr>
        <w:spacing w:line="257" w:lineRule="auto"/>
        <w:jc w:val="both"/>
        <w:rPr>
          <w:bCs/>
          <w:sz w:val="28"/>
          <w:szCs w:val="28"/>
        </w:rPr>
      </w:pPr>
      <w:r w:rsidRPr="00D80B6C">
        <w:rPr>
          <w:bCs/>
          <w:sz w:val="28"/>
          <w:szCs w:val="28"/>
        </w:rPr>
        <w:tab/>
        <w:t>- Tỷ lệ cổ tức:</w:t>
      </w:r>
    </w:p>
    <w:p w:rsidR="005B6AED" w:rsidRPr="00D80B6C" w:rsidRDefault="005B6AED" w:rsidP="005B6AED">
      <w:pPr>
        <w:spacing w:line="257" w:lineRule="auto"/>
        <w:jc w:val="both"/>
        <w:rPr>
          <w:bCs/>
          <w:sz w:val="28"/>
          <w:szCs w:val="28"/>
        </w:rPr>
      </w:pPr>
      <w:r w:rsidRPr="00D80B6C">
        <w:rPr>
          <w:bCs/>
          <w:sz w:val="28"/>
          <w:szCs w:val="28"/>
        </w:rPr>
        <w:tab/>
        <w:t>- Trích quỹ dự phòng tài chính:</w:t>
      </w:r>
    </w:p>
    <w:p w:rsidR="005B6AED" w:rsidRPr="00D80B6C" w:rsidRDefault="005B6AED" w:rsidP="005B6AED">
      <w:pPr>
        <w:spacing w:line="257" w:lineRule="auto"/>
        <w:jc w:val="both"/>
        <w:rPr>
          <w:bCs/>
          <w:sz w:val="28"/>
          <w:szCs w:val="28"/>
        </w:rPr>
      </w:pPr>
      <w:r w:rsidRPr="00D80B6C">
        <w:rPr>
          <w:bCs/>
          <w:sz w:val="28"/>
          <w:szCs w:val="28"/>
        </w:rPr>
        <w:tab/>
        <w:t>- Trích quỹ khen thưởng, phúc lợi:</w:t>
      </w:r>
    </w:p>
    <w:p w:rsidR="005B6AED" w:rsidRPr="00D80B6C" w:rsidRDefault="005B6AED" w:rsidP="005B6AED">
      <w:pPr>
        <w:spacing w:line="257" w:lineRule="auto"/>
        <w:jc w:val="both"/>
        <w:rPr>
          <w:bCs/>
          <w:sz w:val="28"/>
          <w:szCs w:val="28"/>
        </w:rPr>
      </w:pPr>
      <w:r w:rsidRPr="00D80B6C">
        <w:rPr>
          <w:bCs/>
          <w:sz w:val="28"/>
          <w:szCs w:val="28"/>
        </w:rPr>
        <w:tab/>
        <w:t>- Trích quỹ đầu tư và phát triển:</w:t>
      </w:r>
    </w:p>
    <w:p w:rsidR="005B6AED" w:rsidRPr="00D90E9E" w:rsidRDefault="005B6AED" w:rsidP="005B6AED">
      <w:pPr>
        <w:spacing w:line="257" w:lineRule="auto"/>
        <w:jc w:val="both"/>
        <w:rPr>
          <w:b/>
          <w:bCs/>
          <w:i/>
          <w:sz w:val="16"/>
          <w:szCs w:val="16"/>
        </w:rPr>
      </w:pPr>
      <w:r w:rsidRPr="00D80B6C">
        <w:rPr>
          <w:b/>
          <w:bCs/>
          <w:i/>
          <w:sz w:val="28"/>
          <w:szCs w:val="28"/>
        </w:rPr>
        <w:t xml:space="preserve">  </w:t>
      </w:r>
    </w:p>
    <w:p w:rsidR="005B6AED" w:rsidRPr="00D80B6C" w:rsidRDefault="005B6AED" w:rsidP="005B6AED">
      <w:pPr>
        <w:spacing w:line="257" w:lineRule="auto"/>
        <w:jc w:val="both"/>
        <w:rPr>
          <w:b/>
          <w:bCs/>
          <w:i/>
          <w:sz w:val="28"/>
          <w:szCs w:val="28"/>
        </w:rPr>
      </w:pPr>
      <w:r w:rsidRPr="00D80B6C">
        <w:rPr>
          <w:b/>
          <w:bCs/>
          <w:i/>
          <w:sz w:val="28"/>
          <w:szCs w:val="28"/>
        </w:rPr>
        <w:t xml:space="preserve"> 5. Thông qua Báo cáo kết quả tăng vốn Điều lệ năm 2012 và phương </w:t>
      </w:r>
      <w:proofErr w:type="gramStart"/>
      <w:r w:rsidRPr="00D80B6C">
        <w:rPr>
          <w:b/>
          <w:bCs/>
          <w:i/>
          <w:sz w:val="28"/>
          <w:szCs w:val="28"/>
        </w:rPr>
        <w:t>án</w:t>
      </w:r>
      <w:proofErr w:type="gramEnd"/>
      <w:r w:rsidRPr="00D80B6C">
        <w:rPr>
          <w:b/>
          <w:bCs/>
          <w:i/>
          <w:sz w:val="28"/>
          <w:szCs w:val="28"/>
        </w:rPr>
        <w:t xml:space="preserve"> tăng vốn Điều lệ năm 2013:</w:t>
      </w:r>
    </w:p>
    <w:p w:rsidR="005B6AED" w:rsidRPr="00D80B6C" w:rsidRDefault="005B6AED" w:rsidP="005B6AED">
      <w:pPr>
        <w:spacing w:line="257" w:lineRule="auto"/>
        <w:jc w:val="both"/>
        <w:rPr>
          <w:bCs/>
          <w:sz w:val="28"/>
          <w:szCs w:val="28"/>
        </w:rPr>
      </w:pPr>
      <w:r w:rsidRPr="00D80B6C">
        <w:rPr>
          <w:bCs/>
          <w:sz w:val="28"/>
          <w:szCs w:val="28"/>
        </w:rPr>
        <w:tab/>
        <w:t xml:space="preserve">Ông Trịnh Văn Hải trình bày kết quả tăng vốn năm 2012 và phương </w:t>
      </w:r>
      <w:proofErr w:type="gramStart"/>
      <w:r w:rsidRPr="00D80B6C">
        <w:rPr>
          <w:bCs/>
          <w:sz w:val="28"/>
          <w:szCs w:val="28"/>
        </w:rPr>
        <w:t>án</w:t>
      </w:r>
      <w:proofErr w:type="gramEnd"/>
      <w:r w:rsidRPr="00D80B6C">
        <w:rPr>
          <w:bCs/>
          <w:sz w:val="28"/>
          <w:szCs w:val="28"/>
        </w:rPr>
        <w:t xml:space="preserve"> tăng vốn Điều lệ năm 2013:</w:t>
      </w:r>
    </w:p>
    <w:p w:rsidR="005B6AED" w:rsidRPr="00D80B6C" w:rsidRDefault="005B6AED" w:rsidP="005B6AED">
      <w:pPr>
        <w:spacing w:line="257" w:lineRule="auto"/>
        <w:jc w:val="both"/>
        <w:rPr>
          <w:bCs/>
          <w:sz w:val="28"/>
          <w:szCs w:val="28"/>
        </w:rPr>
      </w:pPr>
      <w:r w:rsidRPr="00D80B6C">
        <w:rPr>
          <w:bCs/>
          <w:sz w:val="28"/>
          <w:szCs w:val="28"/>
        </w:rPr>
        <w:tab/>
        <w:t>* Kết quả tăng vốn Điều lệ năm 2012: không;</w:t>
      </w:r>
    </w:p>
    <w:p w:rsidR="005B6AED" w:rsidRPr="00D80B6C" w:rsidRDefault="005B6AED" w:rsidP="005B6AED">
      <w:pPr>
        <w:spacing w:line="257" w:lineRule="auto"/>
        <w:jc w:val="both"/>
        <w:rPr>
          <w:bCs/>
          <w:sz w:val="28"/>
          <w:szCs w:val="28"/>
        </w:rPr>
      </w:pPr>
      <w:r w:rsidRPr="00D80B6C">
        <w:rPr>
          <w:bCs/>
          <w:sz w:val="28"/>
          <w:szCs w:val="28"/>
        </w:rPr>
        <w:tab/>
        <w:t>* Kế hoạch tăng vốn Điều lệ năm 2013: Không.</w:t>
      </w:r>
    </w:p>
    <w:p w:rsidR="005B6AED" w:rsidRPr="00D90E9E" w:rsidRDefault="005B6AED" w:rsidP="005B6AED">
      <w:pPr>
        <w:spacing w:line="257" w:lineRule="auto"/>
        <w:jc w:val="both"/>
        <w:rPr>
          <w:sz w:val="16"/>
          <w:szCs w:val="16"/>
        </w:rPr>
      </w:pPr>
      <w:r w:rsidRPr="00D80B6C">
        <w:rPr>
          <w:sz w:val="28"/>
          <w:szCs w:val="28"/>
        </w:rPr>
        <w:t xml:space="preserve"> </w:t>
      </w:r>
    </w:p>
    <w:p w:rsidR="005B6AED" w:rsidRPr="00D80B6C" w:rsidRDefault="005B6AED" w:rsidP="005B6AED">
      <w:pPr>
        <w:spacing w:line="257" w:lineRule="auto"/>
        <w:jc w:val="both"/>
        <w:rPr>
          <w:b/>
          <w:i/>
          <w:sz w:val="28"/>
          <w:szCs w:val="28"/>
        </w:rPr>
      </w:pPr>
      <w:r w:rsidRPr="00D80B6C">
        <w:rPr>
          <w:sz w:val="28"/>
          <w:szCs w:val="28"/>
        </w:rPr>
        <w:t xml:space="preserve"> </w:t>
      </w:r>
      <w:r w:rsidRPr="00D80B6C">
        <w:rPr>
          <w:b/>
          <w:i/>
          <w:sz w:val="28"/>
          <w:szCs w:val="28"/>
        </w:rPr>
        <w:t>6. Báo cáo kết quả đầu tư và thanh lý tài sản năm 2012:</w:t>
      </w:r>
    </w:p>
    <w:p w:rsidR="005B6AED" w:rsidRPr="00D80B6C" w:rsidRDefault="005B6AED" w:rsidP="005B6AED">
      <w:pPr>
        <w:spacing w:line="257" w:lineRule="auto"/>
        <w:jc w:val="both"/>
        <w:rPr>
          <w:b/>
          <w:sz w:val="28"/>
          <w:szCs w:val="28"/>
        </w:rPr>
      </w:pPr>
      <w:proofErr w:type="gramStart"/>
      <w:r w:rsidRPr="00D80B6C">
        <w:rPr>
          <w:b/>
          <w:sz w:val="28"/>
          <w:szCs w:val="28"/>
        </w:rPr>
        <w:t xml:space="preserve">Ông Mai Ngọc Kiên trình bày </w:t>
      </w:r>
      <w:r w:rsidRPr="00D80B6C">
        <w:rPr>
          <w:b/>
          <w:i/>
          <w:sz w:val="28"/>
          <w:szCs w:val="28"/>
        </w:rPr>
        <w:t>Báo cáo kết quả đầu tư và thanh lý tài sản năm 2012 và kế hoạch đầu tư thanh lý tài sản năm 2013.</w:t>
      </w:r>
      <w:proofErr w:type="gramEnd"/>
    </w:p>
    <w:p w:rsidR="005B6AED" w:rsidRPr="00D80B6C" w:rsidRDefault="005B6AED" w:rsidP="005B6AED">
      <w:pPr>
        <w:spacing w:line="257" w:lineRule="auto"/>
        <w:jc w:val="both"/>
        <w:rPr>
          <w:sz w:val="28"/>
          <w:szCs w:val="28"/>
        </w:rPr>
      </w:pPr>
      <w:r w:rsidRPr="00D80B6C">
        <w:rPr>
          <w:b/>
          <w:sz w:val="28"/>
          <w:szCs w:val="28"/>
        </w:rPr>
        <w:t>6.1.</w:t>
      </w:r>
      <w:r w:rsidRPr="00D80B6C">
        <w:rPr>
          <w:sz w:val="28"/>
          <w:szCs w:val="28"/>
        </w:rPr>
        <w:t xml:space="preserve"> </w:t>
      </w:r>
      <w:r w:rsidRPr="00D80B6C">
        <w:rPr>
          <w:b/>
          <w:sz w:val="28"/>
          <w:szCs w:val="28"/>
        </w:rPr>
        <w:t>Đầu tư</w:t>
      </w:r>
      <w:r w:rsidRPr="00D80B6C">
        <w:rPr>
          <w:sz w:val="28"/>
          <w:szCs w:val="28"/>
        </w:rPr>
        <w:t xml:space="preserve">: Kết quả đầu tư: Nghị quyết ĐHĐCĐ năm 2012 xác định không đầu tư trang thiết bị </w:t>
      </w:r>
      <w:proofErr w:type="gramStart"/>
      <w:r w:rsidRPr="00D80B6C">
        <w:rPr>
          <w:sz w:val="28"/>
          <w:szCs w:val="28"/>
        </w:rPr>
        <w:t>xe</w:t>
      </w:r>
      <w:proofErr w:type="gramEnd"/>
      <w:r w:rsidRPr="00D80B6C">
        <w:rPr>
          <w:sz w:val="28"/>
          <w:szCs w:val="28"/>
        </w:rPr>
        <w:t xml:space="preserve"> máy mới mà chỉ tập trung sửa chữa nâng cấp trang thiết bị hiện có, khai thác xử dụng hợp lý hiệu quả. Tuy nhiên do yêu cầu tiến độ cấp thiết tại dự án PK1b - QL3 Hà Nội - Thái Nguyên HĐQT thống nhất đầu tư mua 01 máy </w:t>
      </w:r>
      <w:proofErr w:type="gramStart"/>
      <w:r w:rsidRPr="00D80B6C">
        <w:rPr>
          <w:sz w:val="28"/>
          <w:szCs w:val="28"/>
        </w:rPr>
        <w:t>lu</w:t>
      </w:r>
      <w:proofErr w:type="gramEnd"/>
      <w:r w:rsidRPr="00D80B6C">
        <w:rPr>
          <w:sz w:val="28"/>
          <w:szCs w:val="28"/>
        </w:rPr>
        <w:t xml:space="preserve"> rung Trung Quốc, nguồn đầu tư từ thanh lý tài sản cũ, tổng mức đầu tư 700 triệu đồng.</w:t>
      </w:r>
    </w:p>
    <w:p w:rsidR="005B6AED" w:rsidRPr="00D80B6C" w:rsidRDefault="005B6AED" w:rsidP="005B6AED">
      <w:pPr>
        <w:spacing w:line="257" w:lineRule="auto"/>
        <w:jc w:val="both"/>
        <w:rPr>
          <w:sz w:val="28"/>
          <w:szCs w:val="28"/>
        </w:rPr>
      </w:pPr>
      <w:r w:rsidRPr="00D80B6C">
        <w:rPr>
          <w:sz w:val="28"/>
          <w:szCs w:val="28"/>
        </w:rPr>
        <w:tab/>
        <w:t xml:space="preserve">* Kế hoạch đầu tư năm 2013: Đại hội xác định không đầu tư mua sắm trang thiết bị mới. Khi cần thiết Đại hội đồng cổ đông ủy quyền cho HĐQT lập phương </w:t>
      </w:r>
      <w:proofErr w:type="gramStart"/>
      <w:r w:rsidRPr="00D80B6C">
        <w:rPr>
          <w:sz w:val="28"/>
          <w:szCs w:val="28"/>
        </w:rPr>
        <w:t>án</w:t>
      </w:r>
      <w:proofErr w:type="gramEnd"/>
      <w:r w:rsidRPr="00D80B6C">
        <w:rPr>
          <w:sz w:val="28"/>
          <w:szCs w:val="28"/>
        </w:rPr>
        <w:t xml:space="preserve"> đầu tư hợp lý để thực hiện và báo cáo ĐHĐCĐ thường niên năm sau.</w:t>
      </w:r>
    </w:p>
    <w:p w:rsidR="005B6AED" w:rsidRPr="00D80B6C" w:rsidRDefault="005B6AED" w:rsidP="005B6AED">
      <w:pPr>
        <w:spacing w:line="257" w:lineRule="auto"/>
        <w:jc w:val="both"/>
        <w:rPr>
          <w:sz w:val="28"/>
          <w:szCs w:val="28"/>
        </w:rPr>
      </w:pPr>
      <w:r w:rsidRPr="00D80B6C">
        <w:rPr>
          <w:b/>
          <w:sz w:val="28"/>
          <w:szCs w:val="28"/>
        </w:rPr>
        <w:t>6.2. Thanh lý tài sản</w:t>
      </w:r>
      <w:r w:rsidRPr="00D80B6C">
        <w:rPr>
          <w:sz w:val="28"/>
          <w:szCs w:val="28"/>
        </w:rPr>
        <w:t>:</w:t>
      </w:r>
    </w:p>
    <w:p w:rsidR="005B6AED" w:rsidRPr="00D80B6C" w:rsidRDefault="005B6AED" w:rsidP="005B6AED">
      <w:pPr>
        <w:spacing w:line="257" w:lineRule="auto"/>
        <w:jc w:val="both"/>
        <w:rPr>
          <w:sz w:val="28"/>
          <w:szCs w:val="28"/>
        </w:rPr>
      </w:pPr>
      <w:r w:rsidRPr="00D80B6C">
        <w:rPr>
          <w:sz w:val="28"/>
          <w:szCs w:val="28"/>
        </w:rPr>
        <w:tab/>
        <w:t xml:space="preserve">* Kết quả thanh lý: Căn cứ vào tình trạng kỹ thuật của </w:t>
      </w:r>
      <w:proofErr w:type="gramStart"/>
      <w:r w:rsidRPr="00D80B6C">
        <w:rPr>
          <w:sz w:val="28"/>
          <w:szCs w:val="28"/>
        </w:rPr>
        <w:t>xe</w:t>
      </w:r>
      <w:proofErr w:type="gramEnd"/>
      <w:r w:rsidRPr="00D80B6C">
        <w:rPr>
          <w:sz w:val="28"/>
          <w:szCs w:val="28"/>
        </w:rPr>
        <w:t xml:space="preserve"> máy của 1 số thiết bị xe máy, công tác đầu tư sửa chữa tốn kém nhưng sử dụng không hiệu quả. Mặt khác </w:t>
      </w:r>
      <w:r w:rsidRPr="00D80B6C">
        <w:rPr>
          <w:sz w:val="28"/>
          <w:szCs w:val="28"/>
        </w:rPr>
        <w:lastRenderedPageBreak/>
        <w:t>để đảm bảo vốn cho tái đầu tư tăng năng lực thiết bị cho tiến độ công trình PK1 HĐQT quyết định thanh lý 04 tài sản gồm 01 máy ủi D50A, 01 máy ủi B10, 01 máy xúc Hitachi EX200-2, 01 máy lu rung YZ 14B với tổng giá trị 620 triệu đồng.</w:t>
      </w:r>
    </w:p>
    <w:p w:rsidR="005B6AED" w:rsidRPr="00D80B6C" w:rsidRDefault="005B6AED" w:rsidP="005B6AED">
      <w:pPr>
        <w:spacing w:line="257" w:lineRule="auto"/>
        <w:jc w:val="both"/>
        <w:rPr>
          <w:sz w:val="28"/>
          <w:szCs w:val="28"/>
        </w:rPr>
      </w:pPr>
      <w:r w:rsidRPr="00D80B6C">
        <w:rPr>
          <w:sz w:val="28"/>
          <w:szCs w:val="28"/>
        </w:rPr>
        <w:tab/>
        <w:t>* Kế hoạch thanh lý:</w:t>
      </w:r>
    </w:p>
    <w:p w:rsidR="005B6AED" w:rsidRPr="00D80B6C" w:rsidRDefault="005B6AED" w:rsidP="005B6AED">
      <w:pPr>
        <w:spacing w:line="257" w:lineRule="auto"/>
        <w:jc w:val="both"/>
        <w:rPr>
          <w:sz w:val="28"/>
          <w:szCs w:val="28"/>
        </w:rPr>
      </w:pPr>
      <w:r w:rsidRPr="00D80B6C">
        <w:rPr>
          <w:sz w:val="28"/>
          <w:szCs w:val="28"/>
        </w:rPr>
        <w:tab/>
        <w:t>Căn cứ vào tình trạng kỹ thuật của xe máy, một số trang thiết bị cũ dão, hỏng hóc việc đầu tư sửa chữa không mang lại hiệu quả, ĐHĐCĐ ủy quyền cho HĐQT lập phương án thanh lý đảm bảo đúng trình tự thủ tục pháp lý thanh lý tài sản và tái đầu tư khi cần thiết và trình ĐHĐCĐ năm sau.</w:t>
      </w:r>
    </w:p>
    <w:p w:rsidR="005B6AED" w:rsidRPr="00D80B6C" w:rsidRDefault="005B6AED" w:rsidP="005B6AED">
      <w:pPr>
        <w:spacing w:line="257" w:lineRule="auto"/>
        <w:jc w:val="both"/>
        <w:rPr>
          <w:b/>
          <w:i/>
          <w:sz w:val="28"/>
          <w:szCs w:val="28"/>
        </w:rPr>
      </w:pPr>
      <w:proofErr w:type="gramStart"/>
      <w:r w:rsidRPr="00D80B6C">
        <w:rPr>
          <w:b/>
          <w:i/>
          <w:sz w:val="28"/>
          <w:szCs w:val="28"/>
        </w:rPr>
        <w:t>7. Báo cáo thực hiện mức thù lao HĐQT, BKS năm 2012 và tờ trình mức chi trả thù lao HĐQT</w:t>
      </w:r>
      <w:proofErr w:type="gramEnd"/>
      <w:r w:rsidRPr="00D80B6C">
        <w:rPr>
          <w:b/>
          <w:i/>
          <w:sz w:val="28"/>
          <w:szCs w:val="28"/>
        </w:rPr>
        <w:t>, BKS năm 2013:</w:t>
      </w:r>
    </w:p>
    <w:p w:rsidR="005B6AED" w:rsidRPr="00D80B6C" w:rsidRDefault="005B6AED" w:rsidP="005B6AED">
      <w:pPr>
        <w:spacing w:line="257" w:lineRule="auto"/>
        <w:jc w:val="both"/>
        <w:rPr>
          <w:sz w:val="28"/>
          <w:szCs w:val="28"/>
        </w:rPr>
      </w:pPr>
      <w:r w:rsidRPr="00D80B6C">
        <w:rPr>
          <w:sz w:val="28"/>
          <w:szCs w:val="28"/>
        </w:rPr>
        <w:tab/>
        <w:t xml:space="preserve">- Ông Mai Ngọc Kiên báo cáo thực hiện chi trả thù </w:t>
      </w:r>
      <w:proofErr w:type="gramStart"/>
      <w:r w:rsidRPr="00D80B6C">
        <w:rPr>
          <w:sz w:val="28"/>
          <w:szCs w:val="28"/>
        </w:rPr>
        <w:t>lao</w:t>
      </w:r>
      <w:proofErr w:type="gramEnd"/>
      <w:r w:rsidRPr="00D80B6C">
        <w:rPr>
          <w:sz w:val="28"/>
          <w:szCs w:val="28"/>
        </w:rPr>
        <w:t xml:space="preserve"> HĐQT, BKS năm 2012 với tổng kinh phí 312.000.000 đồng và tờ trình xin ý kiến ĐHĐCĐ thông qua mức thù lao HĐQT, BKS năm 2013 như sau:</w:t>
      </w:r>
    </w:p>
    <w:p w:rsidR="005B6AED" w:rsidRPr="00D80B6C" w:rsidRDefault="005B6AED" w:rsidP="005B6AED">
      <w:pPr>
        <w:spacing w:line="257" w:lineRule="auto"/>
        <w:jc w:val="both"/>
        <w:rPr>
          <w:bCs/>
          <w:sz w:val="28"/>
          <w:szCs w:val="28"/>
        </w:rPr>
      </w:pPr>
      <w:r w:rsidRPr="00D80B6C">
        <w:rPr>
          <w:sz w:val="28"/>
          <w:szCs w:val="28"/>
        </w:rPr>
        <w:tab/>
      </w:r>
      <w:r w:rsidRPr="00D80B6C">
        <w:rPr>
          <w:bCs/>
          <w:sz w:val="28"/>
          <w:szCs w:val="28"/>
        </w:rPr>
        <w:t xml:space="preserve">* Mức thù </w:t>
      </w:r>
      <w:proofErr w:type="gramStart"/>
      <w:r w:rsidRPr="00D80B6C">
        <w:rPr>
          <w:bCs/>
          <w:sz w:val="28"/>
          <w:szCs w:val="28"/>
        </w:rPr>
        <w:t>lao</w:t>
      </w:r>
      <w:proofErr w:type="gramEnd"/>
      <w:r w:rsidRPr="00D80B6C">
        <w:rPr>
          <w:bCs/>
          <w:sz w:val="28"/>
          <w:szCs w:val="28"/>
        </w:rPr>
        <w:t xml:space="preserve"> năm 2013:</w:t>
      </w:r>
    </w:p>
    <w:p w:rsidR="005B6AED" w:rsidRPr="00D80B6C" w:rsidRDefault="005B6AED" w:rsidP="005B6AED">
      <w:pPr>
        <w:spacing w:line="257" w:lineRule="auto"/>
        <w:jc w:val="both"/>
        <w:rPr>
          <w:bCs/>
          <w:sz w:val="28"/>
          <w:szCs w:val="28"/>
        </w:rPr>
      </w:pPr>
      <w:r w:rsidRPr="00D80B6C">
        <w:rPr>
          <w:bCs/>
          <w:sz w:val="28"/>
          <w:szCs w:val="28"/>
        </w:rPr>
        <w:tab/>
        <w:t xml:space="preserve">- </w:t>
      </w:r>
      <w:r w:rsidRPr="00D80B6C">
        <w:rPr>
          <w:sz w:val="28"/>
          <w:szCs w:val="28"/>
        </w:rPr>
        <w:t>Chủ tịch HĐQT:                                           5.000.000 đ/tháng</w:t>
      </w:r>
    </w:p>
    <w:p w:rsidR="005B6AED" w:rsidRPr="00D80B6C" w:rsidRDefault="005B6AED" w:rsidP="005B6AED">
      <w:pPr>
        <w:spacing w:line="257" w:lineRule="auto"/>
        <w:jc w:val="both"/>
        <w:rPr>
          <w:sz w:val="28"/>
          <w:szCs w:val="28"/>
        </w:rPr>
      </w:pPr>
      <w:r w:rsidRPr="00D80B6C">
        <w:rPr>
          <w:bCs/>
          <w:sz w:val="28"/>
          <w:szCs w:val="28"/>
        </w:rPr>
        <w:tab/>
        <w:t xml:space="preserve">- </w:t>
      </w:r>
      <w:r w:rsidRPr="00D80B6C">
        <w:rPr>
          <w:sz w:val="28"/>
          <w:szCs w:val="28"/>
        </w:rPr>
        <w:t>Ủy viên HĐQT:                                            3.500.000 đ/tháng</w:t>
      </w:r>
    </w:p>
    <w:p w:rsidR="005B6AED" w:rsidRPr="00D80B6C" w:rsidRDefault="005B6AED" w:rsidP="005B6AED">
      <w:pPr>
        <w:spacing w:line="257" w:lineRule="auto"/>
        <w:jc w:val="both"/>
        <w:rPr>
          <w:sz w:val="28"/>
          <w:szCs w:val="28"/>
        </w:rPr>
      </w:pPr>
      <w:r w:rsidRPr="00D80B6C">
        <w:rPr>
          <w:bCs/>
          <w:sz w:val="28"/>
          <w:szCs w:val="28"/>
        </w:rPr>
        <w:tab/>
        <w:t xml:space="preserve">- </w:t>
      </w:r>
      <w:r w:rsidRPr="00D80B6C">
        <w:rPr>
          <w:sz w:val="28"/>
          <w:szCs w:val="28"/>
        </w:rPr>
        <w:t>Trưởng ban kiểm soát:                                 3.000.000 đ/tháng</w:t>
      </w:r>
    </w:p>
    <w:p w:rsidR="005B6AED" w:rsidRPr="00D80B6C" w:rsidRDefault="005B6AED" w:rsidP="005B6AED">
      <w:pPr>
        <w:spacing w:line="257" w:lineRule="auto"/>
        <w:jc w:val="both"/>
        <w:rPr>
          <w:sz w:val="28"/>
          <w:szCs w:val="28"/>
        </w:rPr>
      </w:pPr>
      <w:r w:rsidRPr="00D80B6C">
        <w:rPr>
          <w:sz w:val="28"/>
          <w:szCs w:val="28"/>
        </w:rPr>
        <w:tab/>
        <w:t>- Ủy viên Ban Kiểm soát:                               2.000.000 đ/tháng</w:t>
      </w:r>
    </w:p>
    <w:p w:rsidR="005B6AED" w:rsidRPr="00D80B6C" w:rsidRDefault="005B6AED" w:rsidP="005B6AED">
      <w:pPr>
        <w:spacing w:line="257" w:lineRule="auto"/>
        <w:jc w:val="both"/>
        <w:rPr>
          <w:sz w:val="28"/>
          <w:szCs w:val="28"/>
        </w:rPr>
      </w:pPr>
    </w:p>
    <w:p w:rsidR="005B6AED" w:rsidRPr="00D80B6C" w:rsidRDefault="005B6AED" w:rsidP="005B6AED">
      <w:pPr>
        <w:spacing w:line="257" w:lineRule="auto"/>
        <w:jc w:val="both"/>
        <w:rPr>
          <w:sz w:val="28"/>
          <w:szCs w:val="28"/>
          <w:lang w:val="fr-FR"/>
        </w:rPr>
      </w:pPr>
      <w:r w:rsidRPr="00D80B6C">
        <w:rPr>
          <w:b/>
          <w:i/>
          <w:sz w:val="28"/>
          <w:szCs w:val="28"/>
        </w:rPr>
        <w:t>8. Báo cáo lựa chọn</w:t>
      </w:r>
      <w:r w:rsidRPr="00D80B6C">
        <w:rPr>
          <w:sz w:val="28"/>
          <w:szCs w:val="28"/>
        </w:rPr>
        <w:t xml:space="preserve"> </w:t>
      </w:r>
      <w:r w:rsidRPr="00D80B6C">
        <w:rPr>
          <w:sz w:val="28"/>
          <w:szCs w:val="28"/>
          <w:lang w:val="fr-FR"/>
        </w:rPr>
        <w:t>Công ty TNHH Dịch vụ Tư vấn</w:t>
      </w:r>
      <w:r w:rsidRPr="00D80B6C">
        <w:rPr>
          <w:bCs/>
          <w:sz w:val="28"/>
          <w:szCs w:val="28"/>
        </w:rPr>
        <w:t xml:space="preserve"> </w:t>
      </w:r>
      <w:r w:rsidRPr="00D80B6C">
        <w:rPr>
          <w:sz w:val="28"/>
          <w:szCs w:val="28"/>
          <w:lang w:val="fr-FR"/>
        </w:rPr>
        <w:t>Tài chính Kế toán và Kiểm toán Nam Việt, Kiểm toán cho năm tài chính 2012 và ủy quyền cho HĐQT lựa chọn 1 trong 3 đơn vị kiểm toán độc lập cho năm tài chính 2013 như sau:</w:t>
      </w:r>
    </w:p>
    <w:p w:rsidR="005B6AED" w:rsidRPr="00D80B6C" w:rsidRDefault="005B6AED" w:rsidP="005B6AED">
      <w:pPr>
        <w:spacing w:line="257" w:lineRule="auto"/>
        <w:jc w:val="both"/>
        <w:rPr>
          <w:sz w:val="28"/>
          <w:szCs w:val="28"/>
          <w:lang w:val="fr-FR"/>
        </w:rPr>
      </w:pPr>
      <w:r w:rsidRPr="00D80B6C">
        <w:rPr>
          <w:sz w:val="28"/>
          <w:szCs w:val="28"/>
          <w:lang w:val="fr-FR"/>
        </w:rPr>
        <w:tab/>
        <w:t>1. Công ty TNHH Dịch vụ Tư vấn</w:t>
      </w:r>
      <w:r w:rsidRPr="00D80B6C">
        <w:rPr>
          <w:bCs/>
          <w:sz w:val="28"/>
          <w:szCs w:val="28"/>
        </w:rPr>
        <w:t xml:space="preserve"> </w:t>
      </w:r>
      <w:r w:rsidRPr="00D80B6C">
        <w:rPr>
          <w:sz w:val="28"/>
          <w:szCs w:val="28"/>
          <w:lang w:val="fr-FR"/>
        </w:rPr>
        <w:t>Tài chính Kế toán và Kiểm toán Nam Việt;</w:t>
      </w:r>
    </w:p>
    <w:p w:rsidR="005B6AED" w:rsidRPr="00D80B6C" w:rsidRDefault="005B6AED" w:rsidP="005B6AED">
      <w:pPr>
        <w:spacing w:line="257" w:lineRule="auto"/>
        <w:jc w:val="both"/>
        <w:rPr>
          <w:sz w:val="28"/>
          <w:szCs w:val="28"/>
          <w:lang w:val="fr-FR"/>
        </w:rPr>
      </w:pPr>
      <w:r w:rsidRPr="00D80B6C">
        <w:rPr>
          <w:sz w:val="28"/>
          <w:szCs w:val="28"/>
          <w:lang w:val="fr-FR"/>
        </w:rPr>
        <w:tab/>
        <w:t>2. Công ty TNHH Kiểm toán quốc tế PNT;</w:t>
      </w:r>
    </w:p>
    <w:p w:rsidR="005B6AED" w:rsidRPr="00D80B6C" w:rsidRDefault="005B6AED" w:rsidP="005B6AED">
      <w:pPr>
        <w:spacing w:line="257" w:lineRule="auto"/>
        <w:jc w:val="both"/>
        <w:rPr>
          <w:sz w:val="28"/>
          <w:szCs w:val="28"/>
          <w:lang w:val="fr-FR"/>
        </w:rPr>
      </w:pPr>
      <w:r w:rsidRPr="00D80B6C">
        <w:rPr>
          <w:sz w:val="28"/>
          <w:szCs w:val="28"/>
          <w:lang w:val="fr-FR"/>
        </w:rPr>
        <w:tab/>
        <w:t>3. Công ty TNHH Kiểm toán ASC.</w:t>
      </w:r>
    </w:p>
    <w:p w:rsidR="005B6AED" w:rsidRPr="00D80B6C" w:rsidRDefault="005B6AED" w:rsidP="005B6AED">
      <w:pPr>
        <w:spacing w:line="257" w:lineRule="auto"/>
        <w:jc w:val="both"/>
        <w:rPr>
          <w:sz w:val="28"/>
          <w:szCs w:val="28"/>
          <w:lang w:val="fr-FR"/>
        </w:rPr>
      </w:pPr>
      <w:r w:rsidRPr="00D80B6C">
        <w:rPr>
          <w:b/>
          <w:sz w:val="28"/>
          <w:szCs w:val="28"/>
          <w:lang w:val="fr-FR"/>
        </w:rPr>
        <w:t>9. Lãnh đạo Tổng công ty xây dựng Trường Sơn</w:t>
      </w:r>
      <w:r w:rsidRPr="00D80B6C">
        <w:rPr>
          <w:sz w:val="28"/>
          <w:szCs w:val="28"/>
          <w:lang w:val="fr-FR"/>
        </w:rPr>
        <w:t>, cổ đông chi phối của Công ty cổ phần xây dựng 565 phát biểu chỉ đạo Đại hội</w:t>
      </w:r>
    </w:p>
    <w:p w:rsidR="005B6AED" w:rsidRPr="00D80B6C" w:rsidRDefault="005B6AED" w:rsidP="005B6AED">
      <w:pPr>
        <w:spacing w:line="257" w:lineRule="auto"/>
        <w:jc w:val="both"/>
        <w:rPr>
          <w:b/>
          <w:sz w:val="28"/>
          <w:szCs w:val="28"/>
          <w:lang w:val="fr-FR"/>
        </w:rPr>
      </w:pPr>
      <w:r w:rsidRPr="00D80B6C">
        <w:rPr>
          <w:b/>
          <w:sz w:val="28"/>
          <w:szCs w:val="28"/>
          <w:lang w:val="fr-FR"/>
        </w:rPr>
        <w:t>10. Thảo luận:</w:t>
      </w:r>
    </w:p>
    <w:p w:rsidR="005B6AED" w:rsidRPr="00D80B6C" w:rsidRDefault="005B6AED" w:rsidP="005B6AED">
      <w:pPr>
        <w:spacing w:line="257" w:lineRule="auto"/>
        <w:jc w:val="both"/>
        <w:rPr>
          <w:sz w:val="28"/>
          <w:szCs w:val="28"/>
          <w:lang w:val="fr-FR"/>
        </w:rPr>
      </w:pPr>
      <w:r w:rsidRPr="00D80B6C">
        <w:rPr>
          <w:b/>
          <w:sz w:val="28"/>
          <w:szCs w:val="28"/>
          <w:lang w:val="fr-FR"/>
        </w:rPr>
        <w:tab/>
      </w:r>
      <w:r w:rsidRPr="00D80B6C">
        <w:rPr>
          <w:sz w:val="28"/>
          <w:szCs w:val="28"/>
          <w:lang w:val="fr-FR"/>
        </w:rPr>
        <w:t>Đại hội thống nhất cao báo cáo của HĐQT-BGĐ về hoạt động SXKD và các báo cáo của BKS, Kế toán trưởng về tình hình tài chính của công ty và các tờ trình của HĐQT về phương án tăng vốn Điều lệ, đầu tư tăng năng lực sản xuất, thù lao của HĐQT, BKS năm 2013.</w:t>
      </w:r>
    </w:p>
    <w:p w:rsidR="005B6AED" w:rsidRPr="00D80B6C" w:rsidRDefault="005B6AED" w:rsidP="005B6AED">
      <w:pPr>
        <w:spacing w:line="257" w:lineRule="auto"/>
        <w:jc w:val="both"/>
        <w:rPr>
          <w:b/>
          <w:sz w:val="28"/>
          <w:szCs w:val="28"/>
          <w:lang w:val="fr-FR"/>
        </w:rPr>
      </w:pPr>
      <w:r w:rsidRPr="00D80B6C">
        <w:rPr>
          <w:b/>
          <w:sz w:val="28"/>
          <w:szCs w:val="28"/>
          <w:lang w:val="fr-FR"/>
        </w:rPr>
        <w:t>11. Đại hội tiến hành biểu quyết bằng bỏ phiếu thông qua các nội dung trên:</w:t>
      </w:r>
    </w:p>
    <w:p w:rsidR="005B6AED" w:rsidRPr="00D80B6C" w:rsidRDefault="005B6AED" w:rsidP="005B6AED">
      <w:pPr>
        <w:spacing w:line="257" w:lineRule="auto"/>
        <w:jc w:val="both"/>
        <w:rPr>
          <w:sz w:val="28"/>
          <w:szCs w:val="28"/>
          <w:lang w:val="fr-FR"/>
        </w:rPr>
      </w:pPr>
      <w:r w:rsidRPr="00D80B6C">
        <w:rPr>
          <w:sz w:val="28"/>
          <w:szCs w:val="28"/>
          <w:lang w:val="fr-FR"/>
        </w:rPr>
        <w:tab/>
      </w:r>
      <w:proofErr w:type="gramStart"/>
      <w:r w:rsidRPr="00D80B6C">
        <w:rPr>
          <w:sz w:val="28"/>
          <w:szCs w:val="28"/>
          <w:lang w:val="fr-FR"/>
        </w:rPr>
        <w:t>( Kết</w:t>
      </w:r>
      <w:proofErr w:type="gramEnd"/>
      <w:r w:rsidRPr="00D80B6C">
        <w:rPr>
          <w:sz w:val="28"/>
          <w:szCs w:val="28"/>
          <w:lang w:val="fr-FR"/>
        </w:rPr>
        <w:t xml:space="preserve"> quả Biên bản kiểm phiếu kèm theo )</w:t>
      </w:r>
    </w:p>
    <w:p w:rsidR="005B6AED" w:rsidRPr="00D80B6C" w:rsidRDefault="005B6AED" w:rsidP="005B6AED">
      <w:pPr>
        <w:spacing w:line="257" w:lineRule="auto"/>
        <w:jc w:val="both"/>
        <w:rPr>
          <w:b/>
          <w:sz w:val="28"/>
          <w:szCs w:val="28"/>
          <w:lang w:val="fr-FR"/>
        </w:rPr>
      </w:pPr>
      <w:r w:rsidRPr="00D80B6C">
        <w:rPr>
          <w:b/>
          <w:sz w:val="28"/>
          <w:szCs w:val="28"/>
          <w:lang w:val="fr-FR"/>
        </w:rPr>
        <w:t>12. Bầu bổ sung thành viên Hội đồng quản trị Ban Kiểm soát:</w:t>
      </w:r>
    </w:p>
    <w:p w:rsidR="005B6AED" w:rsidRPr="00D80B6C" w:rsidRDefault="005B6AED" w:rsidP="005B6AED">
      <w:pPr>
        <w:spacing w:line="257" w:lineRule="auto"/>
        <w:jc w:val="both"/>
        <w:rPr>
          <w:sz w:val="28"/>
          <w:szCs w:val="28"/>
          <w:lang w:val="fr-FR"/>
        </w:rPr>
      </w:pPr>
      <w:r w:rsidRPr="005B6AED">
        <w:rPr>
          <w:b/>
          <w:sz w:val="26"/>
          <w:szCs w:val="26"/>
          <w:lang w:val="fr-FR"/>
        </w:rPr>
        <w:t>12.1. Miễn nhiệm thành viên HĐQT, BKS</w:t>
      </w:r>
      <w:r>
        <w:rPr>
          <w:b/>
          <w:sz w:val="28"/>
          <w:szCs w:val="28"/>
          <w:lang w:val="fr-FR"/>
        </w:rPr>
        <w:t xml:space="preserve">: </w:t>
      </w:r>
      <w:r w:rsidRPr="00D80B6C">
        <w:rPr>
          <w:sz w:val="28"/>
          <w:szCs w:val="28"/>
          <w:lang w:val="fr-FR"/>
        </w:rPr>
        <w:t>Ông</w:t>
      </w:r>
      <w:r>
        <w:rPr>
          <w:sz w:val="28"/>
          <w:szCs w:val="28"/>
          <w:lang w:val="fr-FR"/>
        </w:rPr>
        <w:t xml:space="preserve"> </w:t>
      </w:r>
      <w:r w:rsidRPr="00D80B6C">
        <w:rPr>
          <w:sz w:val="28"/>
          <w:szCs w:val="28"/>
          <w:lang w:val="fr-FR"/>
        </w:rPr>
        <w:t xml:space="preserve"> Mai Ngọc Kiên Chủ tọa Đại hội thông báo đơn xin từ nhiệm thành viên HĐQT của Ông Nguyễn Mạnh Toàn và đơn xin từ nhiệm thành viên Ban Kiểm soát của Ông Trần Đăng Tuấn nhiệm kỳ 2012-2017. Đại hội thông qua và miễn nhiệm Ông Nguyễn Mạnh Toàn và Ông Trần Đăng Tuấn</w:t>
      </w:r>
      <w:r>
        <w:rPr>
          <w:sz w:val="28"/>
          <w:szCs w:val="28"/>
          <w:lang w:val="fr-FR"/>
        </w:rPr>
        <w:t xml:space="preserve"> với tỷ lệ 100%</w:t>
      </w:r>
      <w:r w:rsidRPr="00D80B6C">
        <w:rPr>
          <w:sz w:val="28"/>
          <w:szCs w:val="28"/>
          <w:lang w:val="fr-FR"/>
        </w:rPr>
        <w:t>. Hội đồng quản trị thiếu 1 thành viên, Ban Kiểm soát thiếu 1 thành viên.</w:t>
      </w:r>
    </w:p>
    <w:p w:rsidR="005B6AED" w:rsidRPr="005B6AED" w:rsidRDefault="005B6AED" w:rsidP="005B6AED">
      <w:pPr>
        <w:spacing w:line="257" w:lineRule="auto"/>
        <w:jc w:val="both"/>
        <w:rPr>
          <w:b/>
          <w:sz w:val="26"/>
          <w:szCs w:val="26"/>
          <w:lang w:val="fr-FR"/>
        </w:rPr>
      </w:pPr>
      <w:r>
        <w:rPr>
          <w:sz w:val="28"/>
          <w:szCs w:val="28"/>
          <w:lang w:val="fr-FR"/>
        </w:rPr>
        <w:t>12.2.</w:t>
      </w:r>
      <w:r w:rsidRPr="005B6AED">
        <w:rPr>
          <w:b/>
          <w:sz w:val="26"/>
          <w:szCs w:val="26"/>
          <w:lang w:val="fr-FR"/>
        </w:rPr>
        <w:tab/>
        <w:t>Đại hội tiến hành bầu bổ sung thành viên Hội đồng quản trị, thành viên Ban Kiểm soát.</w:t>
      </w:r>
    </w:p>
    <w:p w:rsidR="005B6AED" w:rsidRPr="00D80B6C" w:rsidRDefault="005B6AED" w:rsidP="005B6AED">
      <w:pPr>
        <w:spacing w:line="257" w:lineRule="auto"/>
        <w:jc w:val="both"/>
        <w:rPr>
          <w:sz w:val="28"/>
          <w:szCs w:val="28"/>
          <w:lang w:val="fr-FR"/>
        </w:rPr>
      </w:pPr>
      <w:r w:rsidRPr="00D80B6C">
        <w:rPr>
          <w:sz w:val="28"/>
          <w:szCs w:val="28"/>
          <w:lang w:val="fr-FR"/>
        </w:rPr>
        <w:lastRenderedPageBreak/>
        <w:tab/>
        <w:t>Ông Mai Ngọc Kiên thông qua quy chế bầu bổ sung HĐQT, BKS, chốt danh sách đề cử bầu vào HĐQT, BKS</w:t>
      </w:r>
    </w:p>
    <w:p w:rsidR="005B6AED" w:rsidRPr="00D80B6C" w:rsidRDefault="005B6AED" w:rsidP="005B6AED">
      <w:pPr>
        <w:spacing w:line="257" w:lineRule="auto"/>
        <w:jc w:val="both"/>
        <w:rPr>
          <w:sz w:val="28"/>
          <w:szCs w:val="28"/>
          <w:lang w:val="fr-FR"/>
        </w:rPr>
      </w:pPr>
      <w:r w:rsidRPr="00D80B6C">
        <w:rPr>
          <w:sz w:val="28"/>
          <w:szCs w:val="28"/>
          <w:lang w:val="fr-FR"/>
        </w:rPr>
        <w:tab/>
        <w:t>- Danh sách đề cử bầu thành viên HĐQT gồm:</w:t>
      </w:r>
    </w:p>
    <w:p w:rsidR="005B6AED" w:rsidRPr="00D80B6C" w:rsidRDefault="005B6AED" w:rsidP="005B6AED">
      <w:pPr>
        <w:spacing w:line="257" w:lineRule="auto"/>
        <w:jc w:val="both"/>
        <w:rPr>
          <w:sz w:val="28"/>
          <w:szCs w:val="28"/>
          <w:lang w:val="fr-FR"/>
        </w:rPr>
      </w:pPr>
      <w:r w:rsidRPr="00D80B6C">
        <w:rPr>
          <w:sz w:val="28"/>
          <w:szCs w:val="28"/>
          <w:lang w:val="fr-FR"/>
        </w:rPr>
        <w:tab/>
        <w:t>1. Ông Đinh Ngọc Kiên;</w:t>
      </w:r>
    </w:p>
    <w:p w:rsidR="005B6AED" w:rsidRPr="00D80B6C" w:rsidRDefault="005B6AED" w:rsidP="005B6AED">
      <w:pPr>
        <w:spacing w:line="257" w:lineRule="auto"/>
        <w:jc w:val="both"/>
        <w:rPr>
          <w:sz w:val="28"/>
          <w:szCs w:val="28"/>
          <w:lang w:val="fr-FR"/>
        </w:rPr>
      </w:pPr>
      <w:r w:rsidRPr="00D80B6C">
        <w:rPr>
          <w:sz w:val="28"/>
          <w:szCs w:val="28"/>
          <w:lang w:val="fr-FR"/>
        </w:rPr>
        <w:tab/>
        <w:t>2. Ông Bùi Hoàng Kim;</w:t>
      </w:r>
    </w:p>
    <w:p w:rsidR="005B6AED" w:rsidRPr="00D80B6C" w:rsidRDefault="005B6AED" w:rsidP="005B6AED">
      <w:pPr>
        <w:spacing w:line="257" w:lineRule="auto"/>
        <w:jc w:val="both"/>
        <w:rPr>
          <w:sz w:val="28"/>
          <w:szCs w:val="28"/>
          <w:lang w:val="fr-FR"/>
        </w:rPr>
      </w:pPr>
      <w:r w:rsidRPr="00D80B6C">
        <w:rPr>
          <w:sz w:val="28"/>
          <w:szCs w:val="28"/>
          <w:lang w:val="fr-FR"/>
        </w:rPr>
        <w:tab/>
        <w:t>3. Ông Lê Minh Thành.</w:t>
      </w:r>
    </w:p>
    <w:p w:rsidR="005B6AED" w:rsidRPr="00D80B6C" w:rsidRDefault="005B6AED" w:rsidP="005B6AED">
      <w:pPr>
        <w:spacing w:line="257" w:lineRule="auto"/>
        <w:jc w:val="both"/>
        <w:rPr>
          <w:sz w:val="28"/>
          <w:szCs w:val="28"/>
          <w:lang w:val="fr-FR"/>
        </w:rPr>
      </w:pPr>
      <w:r w:rsidRPr="00D80B6C">
        <w:rPr>
          <w:sz w:val="28"/>
          <w:szCs w:val="28"/>
          <w:lang w:val="fr-FR"/>
        </w:rPr>
        <w:tab/>
        <w:t>- Danh sách đề cử bầu vào BKS:</w:t>
      </w:r>
    </w:p>
    <w:p w:rsidR="005B6AED" w:rsidRPr="00D80B6C" w:rsidRDefault="005B6AED" w:rsidP="005B6AED">
      <w:pPr>
        <w:spacing w:line="257" w:lineRule="auto"/>
        <w:jc w:val="both"/>
        <w:rPr>
          <w:sz w:val="28"/>
          <w:szCs w:val="28"/>
          <w:lang w:val="fr-FR"/>
        </w:rPr>
      </w:pPr>
      <w:r w:rsidRPr="00D80B6C">
        <w:rPr>
          <w:sz w:val="28"/>
          <w:szCs w:val="28"/>
          <w:lang w:val="fr-FR"/>
        </w:rPr>
        <w:tab/>
        <w:t>1. Ông Lương Văn Tân;</w:t>
      </w:r>
    </w:p>
    <w:p w:rsidR="005B6AED" w:rsidRPr="00D80B6C" w:rsidRDefault="005B6AED" w:rsidP="005B6AED">
      <w:pPr>
        <w:spacing w:line="257" w:lineRule="auto"/>
        <w:jc w:val="both"/>
        <w:rPr>
          <w:sz w:val="28"/>
          <w:szCs w:val="28"/>
          <w:lang w:val="fr-FR"/>
        </w:rPr>
      </w:pPr>
      <w:r w:rsidRPr="00D80B6C">
        <w:rPr>
          <w:sz w:val="28"/>
          <w:szCs w:val="28"/>
          <w:lang w:val="fr-FR"/>
        </w:rPr>
        <w:tab/>
        <w:t>2. Bà Bùi Thanh Kim Huệ</w:t>
      </w:r>
    </w:p>
    <w:p w:rsidR="005B6AED" w:rsidRPr="00D80B6C" w:rsidRDefault="005B6AED" w:rsidP="005B6AED">
      <w:pPr>
        <w:spacing w:line="257" w:lineRule="auto"/>
        <w:jc w:val="both"/>
        <w:rPr>
          <w:sz w:val="28"/>
          <w:szCs w:val="28"/>
          <w:lang w:val="fr-FR"/>
        </w:rPr>
      </w:pPr>
      <w:r w:rsidRPr="00D80B6C">
        <w:rPr>
          <w:sz w:val="28"/>
          <w:szCs w:val="28"/>
          <w:lang w:val="fr-FR"/>
        </w:rPr>
        <w:tab/>
        <w:t>* Kết quả kiểm phiếu:</w:t>
      </w:r>
    </w:p>
    <w:p w:rsidR="005B6AED" w:rsidRPr="00D80B6C" w:rsidRDefault="005B6AED" w:rsidP="005B6AED">
      <w:pPr>
        <w:spacing w:line="257" w:lineRule="auto"/>
        <w:jc w:val="both"/>
        <w:rPr>
          <w:sz w:val="28"/>
          <w:szCs w:val="28"/>
          <w:lang w:val="fr-FR"/>
        </w:rPr>
      </w:pPr>
      <w:r w:rsidRPr="00D80B6C">
        <w:rPr>
          <w:sz w:val="28"/>
          <w:szCs w:val="28"/>
          <w:lang w:val="fr-FR"/>
        </w:rPr>
        <w:tab/>
        <w:t>Ông Đinh Ngọc Kiên trúng cử thành viên HĐQT với số phiếu 1.918.088 đạt 97,38% phiếu bầu hợp lệ, Ông Lương Văn Tân trúng cử thành viên BKS với số phiếu 1.921.451 đạt 97,56% số phiếu bầu hợp lệ.</w:t>
      </w:r>
      <w:r w:rsidRPr="00D80B6C">
        <w:rPr>
          <w:sz w:val="28"/>
          <w:szCs w:val="28"/>
          <w:lang w:val="fr-FR"/>
        </w:rPr>
        <w:tab/>
      </w:r>
    </w:p>
    <w:p w:rsidR="005B6AED" w:rsidRPr="00D80B6C" w:rsidRDefault="005B6AED" w:rsidP="005B6AED">
      <w:pPr>
        <w:spacing w:line="257" w:lineRule="auto"/>
        <w:jc w:val="both"/>
        <w:rPr>
          <w:b/>
          <w:sz w:val="28"/>
          <w:szCs w:val="28"/>
          <w:lang w:val="fr-FR"/>
        </w:rPr>
      </w:pPr>
      <w:r w:rsidRPr="00D80B6C">
        <w:rPr>
          <w:b/>
          <w:sz w:val="28"/>
          <w:szCs w:val="28"/>
          <w:lang w:val="fr-FR"/>
        </w:rPr>
        <w:t>VI. Kết quả biểu quyết thông qua các vấn đề đã thảo luận và tờ trình:</w:t>
      </w:r>
    </w:p>
    <w:p w:rsidR="005B6AED" w:rsidRPr="00D80B6C" w:rsidRDefault="005B6AED" w:rsidP="005B6AED">
      <w:pPr>
        <w:spacing w:line="257" w:lineRule="auto"/>
        <w:jc w:val="both"/>
        <w:rPr>
          <w:sz w:val="28"/>
          <w:szCs w:val="28"/>
          <w:lang w:val="fr-FR"/>
        </w:rPr>
      </w:pPr>
      <w:r w:rsidRPr="00D80B6C">
        <w:rPr>
          <w:sz w:val="28"/>
          <w:szCs w:val="28"/>
          <w:lang w:val="fr-FR"/>
        </w:rPr>
        <w:tab/>
        <w:t>Các quyết định đã được thông qua:</w:t>
      </w:r>
    </w:p>
    <w:p w:rsidR="005B6AED" w:rsidRPr="00D80B6C" w:rsidRDefault="005B6AED" w:rsidP="005B6AED">
      <w:pPr>
        <w:spacing w:line="257" w:lineRule="auto"/>
        <w:jc w:val="both"/>
        <w:rPr>
          <w:sz w:val="28"/>
          <w:szCs w:val="28"/>
          <w:lang w:val="fr-FR"/>
        </w:rPr>
      </w:pPr>
      <w:r w:rsidRPr="00D80B6C">
        <w:rPr>
          <w:sz w:val="28"/>
          <w:szCs w:val="28"/>
          <w:lang w:val="fr-FR"/>
        </w:rPr>
        <w:t>1. Thông qua Báo cáo kết quả hoạt động SXKD năm 2012 và kế hoạch SXKD năm 2013</w:t>
      </w:r>
    </w:p>
    <w:p w:rsidR="005B6AED" w:rsidRPr="00D80B6C" w:rsidRDefault="005B6AED" w:rsidP="005B6AED">
      <w:pPr>
        <w:spacing w:line="257" w:lineRule="auto"/>
        <w:jc w:val="both"/>
        <w:rPr>
          <w:sz w:val="28"/>
          <w:szCs w:val="28"/>
          <w:lang w:val="fr-FR"/>
        </w:rPr>
      </w:pPr>
      <w:r w:rsidRPr="00D80B6C">
        <w:rPr>
          <w:sz w:val="28"/>
          <w:szCs w:val="28"/>
          <w:lang w:val="fr-FR"/>
        </w:rPr>
        <w:tab/>
        <w:t>Tỷ lệ biểu quyết thông qua:            100 %.</w:t>
      </w:r>
    </w:p>
    <w:p w:rsidR="005B6AED" w:rsidRPr="00D80B6C" w:rsidRDefault="005B6AED" w:rsidP="005B6AED">
      <w:pPr>
        <w:spacing w:line="257" w:lineRule="auto"/>
        <w:jc w:val="both"/>
        <w:rPr>
          <w:sz w:val="28"/>
          <w:szCs w:val="28"/>
          <w:lang w:val="fr-FR"/>
        </w:rPr>
      </w:pPr>
      <w:r w:rsidRPr="00D80B6C">
        <w:rPr>
          <w:sz w:val="28"/>
          <w:szCs w:val="28"/>
          <w:lang w:val="fr-FR"/>
        </w:rPr>
        <w:t>2. Thông qua báo cáo của Ban Kiểm soát:</w:t>
      </w:r>
    </w:p>
    <w:p w:rsidR="005B6AED" w:rsidRPr="00D80B6C" w:rsidRDefault="005B6AED" w:rsidP="005B6AED">
      <w:pPr>
        <w:spacing w:line="257" w:lineRule="auto"/>
        <w:jc w:val="both"/>
        <w:rPr>
          <w:sz w:val="28"/>
          <w:szCs w:val="28"/>
          <w:lang w:val="fr-FR"/>
        </w:rPr>
      </w:pPr>
      <w:r w:rsidRPr="00D80B6C">
        <w:rPr>
          <w:bCs/>
          <w:sz w:val="28"/>
          <w:szCs w:val="28"/>
        </w:rPr>
        <w:tab/>
      </w:r>
      <w:r w:rsidRPr="00D80B6C">
        <w:rPr>
          <w:sz w:val="28"/>
          <w:szCs w:val="28"/>
        </w:rPr>
        <w:t xml:space="preserve"> </w:t>
      </w:r>
      <w:r w:rsidRPr="00D80B6C">
        <w:rPr>
          <w:sz w:val="28"/>
          <w:szCs w:val="28"/>
          <w:lang w:val="fr-FR"/>
        </w:rPr>
        <w:t xml:space="preserve">Tỷ lệ biểu quyết thông qua:           </w:t>
      </w:r>
      <w:r>
        <w:rPr>
          <w:sz w:val="28"/>
          <w:szCs w:val="28"/>
          <w:lang w:val="fr-FR"/>
        </w:rPr>
        <w:t>99,81</w:t>
      </w:r>
      <w:r w:rsidRPr="00D80B6C">
        <w:rPr>
          <w:sz w:val="28"/>
          <w:szCs w:val="28"/>
          <w:lang w:val="fr-FR"/>
        </w:rPr>
        <w:t>%.</w:t>
      </w:r>
    </w:p>
    <w:p w:rsidR="005B6AED" w:rsidRPr="00D80B6C" w:rsidRDefault="005B6AED" w:rsidP="005B6AED">
      <w:pPr>
        <w:spacing w:line="257" w:lineRule="auto"/>
        <w:jc w:val="both"/>
        <w:rPr>
          <w:sz w:val="28"/>
          <w:szCs w:val="28"/>
        </w:rPr>
      </w:pPr>
      <w:r w:rsidRPr="00D80B6C">
        <w:rPr>
          <w:sz w:val="28"/>
          <w:szCs w:val="28"/>
        </w:rPr>
        <w:t xml:space="preserve">3. Thông qua Báo cáo tài chính đã được kiểm toán và phương </w:t>
      </w:r>
      <w:proofErr w:type="gramStart"/>
      <w:r w:rsidRPr="00D80B6C">
        <w:rPr>
          <w:sz w:val="28"/>
          <w:szCs w:val="28"/>
        </w:rPr>
        <w:t>án</w:t>
      </w:r>
      <w:proofErr w:type="gramEnd"/>
      <w:r w:rsidRPr="00D80B6C">
        <w:rPr>
          <w:sz w:val="28"/>
          <w:szCs w:val="28"/>
        </w:rPr>
        <w:t xml:space="preserve"> phân phối lợi nhận và cổ tức năm 2012 và kế hoạch tài chín năm 2013.</w:t>
      </w:r>
    </w:p>
    <w:p w:rsidR="005B6AED" w:rsidRPr="00D80B6C" w:rsidRDefault="005B6AED" w:rsidP="005B6AED">
      <w:pPr>
        <w:spacing w:line="257" w:lineRule="auto"/>
        <w:jc w:val="both"/>
        <w:rPr>
          <w:sz w:val="28"/>
          <w:szCs w:val="28"/>
          <w:lang w:val="fr-FR"/>
        </w:rPr>
      </w:pPr>
      <w:r w:rsidRPr="00D80B6C">
        <w:rPr>
          <w:sz w:val="28"/>
          <w:szCs w:val="28"/>
        </w:rPr>
        <w:tab/>
      </w:r>
      <w:r w:rsidRPr="00D80B6C">
        <w:rPr>
          <w:sz w:val="28"/>
          <w:szCs w:val="28"/>
          <w:lang w:val="fr-FR"/>
        </w:rPr>
        <w:t xml:space="preserve">Tỷ lệ biểu quyết thông qua:        </w:t>
      </w:r>
      <w:r>
        <w:rPr>
          <w:sz w:val="28"/>
          <w:szCs w:val="28"/>
          <w:lang w:val="fr-FR"/>
        </w:rPr>
        <w:t>99,91</w:t>
      </w:r>
      <w:r w:rsidRPr="00D80B6C">
        <w:rPr>
          <w:sz w:val="28"/>
          <w:szCs w:val="28"/>
          <w:lang w:val="fr-FR"/>
        </w:rPr>
        <w:t xml:space="preserve"> %.</w:t>
      </w:r>
    </w:p>
    <w:p w:rsidR="005B6AED" w:rsidRPr="00D80B6C" w:rsidRDefault="005B6AED" w:rsidP="005B6AED">
      <w:pPr>
        <w:spacing w:line="257" w:lineRule="auto"/>
        <w:jc w:val="both"/>
        <w:rPr>
          <w:sz w:val="28"/>
          <w:szCs w:val="28"/>
        </w:rPr>
      </w:pPr>
      <w:r w:rsidRPr="00D80B6C">
        <w:rPr>
          <w:sz w:val="28"/>
          <w:szCs w:val="28"/>
        </w:rPr>
        <w:t xml:space="preserve">4. Thông qua phương </w:t>
      </w:r>
      <w:proofErr w:type="gramStart"/>
      <w:r w:rsidRPr="00D80B6C">
        <w:rPr>
          <w:sz w:val="28"/>
          <w:szCs w:val="28"/>
        </w:rPr>
        <w:t>án</w:t>
      </w:r>
      <w:proofErr w:type="gramEnd"/>
      <w:r w:rsidRPr="00D80B6C">
        <w:rPr>
          <w:sz w:val="28"/>
          <w:szCs w:val="28"/>
        </w:rPr>
        <w:t xml:space="preserve"> phân phối lợi nhuân và cổ tức năm 2012 và kế hoạch lợi nhuận và cổ tức năm 2013.</w:t>
      </w:r>
    </w:p>
    <w:p w:rsidR="005B6AED" w:rsidRPr="00D80B6C" w:rsidRDefault="005B6AED" w:rsidP="005B6AED">
      <w:pPr>
        <w:spacing w:line="257" w:lineRule="auto"/>
        <w:jc w:val="both"/>
        <w:rPr>
          <w:sz w:val="28"/>
          <w:szCs w:val="28"/>
          <w:lang w:val="fr-FR"/>
        </w:rPr>
      </w:pPr>
      <w:r w:rsidRPr="00D80B6C">
        <w:rPr>
          <w:sz w:val="28"/>
          <w:szCs w:val="28"/>
          <w:lang w:val="fr-FR"/>
        </w:rPr>
        <w:t xml:space="preserve">           Tỷ lệ biểu quyết thông qua:         100 %.</w:t>
      </w:r>
    </w:p>
    <w:p w:rsidR="005B6AED" w:rsidRPr="00D80B6C" w:rsidRDefault="005B6AED" w:rsidP="005B6AED">
      <w:pPr>
        <w:spacing w:line="257" w:lineRule="auto"/>
        <w:jc w:val="both"/>
        <w:rPr>
          <w:sz w:val="28"/>
          <w:szCs w:val="28"/>
        </w:rPr>
      </w:pPr>
      <w:r w:rsidRPr="00D80B6C">
        <w:rPr>
          <w:sz w:val="28"/>
          <w:szCs w:val="28"/>
        </w:rPr>
        <w:t>5. Thông qua báo cáo thực hiện và kế hoạch tăng vốn Điều lệ năm 2013.</w:t>
      </w:r>
    </w:p>
    <w:p w:rsidR="005B6AED" w:rsidRPr="00D80B6C" w:rsidRDefault="005B6AED" w:rsidP="005B6AED">
      <w:pPr>
        <w:spacing w:line="257" w:lineRule="auto"/>
        <w:jc w:val="both"/>
        <w:rPr>
          <w:sz w:val="28"/>
          <w:szCs w:val="28"/>
          <w:lang w:val="fr-FR"/>
        </w:rPr>
      </w:pPr>
      <w:r w:rsidRPr="00D80B6C">
        <w:rPr>
          <w:sz w:val="28"/>
          <w:szCs w:val="28"/>
        </w:rPr>
        <w:tab/>
      </w:r>
      <w:r w:rsidRPr="00D80B6C">
        <w:rPr>
          <w:sz w:val="28"/>
          <w:szCs w:val="28"/>
          <w:lang w:val="fr-FR"/>
        </w:rPr>
        <w:t>Tỷ lệ biểu quyết thô</w:t>
      </w:r>
      <w:r>
        <w:rPr>
          <w:sz w:val="28"/>
          <w:szCs w:val="28"/>
          <w:lang w:val="fr-FR"/>
        </w:rPr>
        <w:t>ng qua:         100</w:t>
      </w:r>
      <w:r w:rsidRPr="00D80B6C">
        <w:rPr>
          <w:sz w:val="28"/>
          <w:szCs w:val="28"/>
          <w:lang w:val="fr-FR"/>
        </w:rPr>
        <w:t>%.</w:t>
      </w:r>
    </w:p>
    <w:p w:rsidR="005B6AED" w:rsidRPr="00D80B6C" w:rsidRDefault="005B6AED" w:rsidP="005B6AED">
      <w:pPr>
        <w:spacing w:line="257" w:lineRule="auto"/>
        <w:jc w:val="both"/>
        <w:rPr>
          <w:sz w:val="28"/>
          <w:szCs w:val="28"/>
        </w:rPr>
      </w:pPr>
      <w:r w:rsidRPr="00D80B6C">
        <w:rPr>
          <w:sz w:val="28"/>
          <w:szCs w:val="28"/>
        </w:rPr>
        <w:t>6. Thông qua báo cáo thực hiện đầu tư tăng năng lực sản xuất và thanh lý tài sản năm 2012</w:t>
      </w:r>
      <w:proofErr w:type="gramStart"/>
      <w:r w:rsidRPr="00D80B6C">
        <w:rPr>
          <w:sz w:val="28"/>
          <w:szCs w:val="28"/>
        </w:rPr>
        <w:t>,  Kế</w:t>
      </w:r>
      <w:proofErr w:type="gramEnd"/>
      <w:r w:rsidRPr="00D80B6C">
        <w:rPr>
          <w:sz w:val="28"/>
          <w:szCs w:val="28"/>
        </w:rPr>
        <w:t xml:space="preserve"> hoạch đầu tư, thanh lý tài sản năm 2013</w:t>
      </w:r>
    </w:p>
    <w:p w:rsidR="005B6AED" w:rsidRPr="00D80B6C" w:rsidRDefault="005B6AED" w:rsidP="005B6AED">
      <w:pPr>
        <w:spacing w:line="257" w:lineRule="auto"/>
        <w:jc w:val="both"/>
        <w:rPr>
          <w:sz w:val="28"/>
          <w:szCs w:val="28"/>
          <w:lang w:val="fr-FR"/>
        </w:rPr>
      </w:pPr>
      <w:r w:rsidRPr="00D80B6C">
        <w:rPr>
          <w:sz w:val="28"/>
          <w:szCs w:val="28"/>
        </w:rPr>
        <w:tab/>
      </w:r>
      <w:r w:rsidRPr="00D80B6C">
        <w:rPr>
          <w:sz w:val="28"/>
          <w:szCs w:val="28"/>
          <w:lang w:val="fr-FR"/>
        </w:rPr>
        <w:t>Tỷ lệ b</w:t>
      </w:r>
      <w:r>
        <w:rPr>
          <w:sz w:val="28"/>
          <w:szCs w:val="28"/>
          <w:lang w:val="fr-FR"/>
        </w:rPr>
        <w:t>iểu quyết thông qua:        100</w:t>
      </w:r>
      <w:r w:rsidRPr="00D80B6C">
        <w:rPr>
          <w:sz w:val="28"/>
          <w:szCs w:val="28"/>
          <w:lang w:val="fr-FR"/>
        </w:rPr>
        <w:t>%.</w:t>
      </w:r>
    </w:p>
    <w:p w:rsidR="005B6AED" w:rsidRPr="00D80B6C" w:rsidRDefault="005B6AED" w:rsidP="005B6AED">
      <w:pPr>
        <w:spacing w:line="257" w:lineRule="auto"/>
        <w:jc w:val="both"/>
        <w:rPr>
          <w:sz w:val="28"/>
          <w:szCs w:val="28"/>
        </w:rPr>
      </w:pPr>
      <w:r w:rsidRPr="00D80B6C">
        <w:rPr>
          <w:sz w:val="28"/>
          <w:szCs w:val="28"/>
        </w:rPr>
        <w:t xml:space="preserve">7. Thông qua quyết toán thù </w:t>
      </w:r>
      <w:proofErr w:type="gramStart"/>
      <w:r w:rsidRPr="00D80B6C">
        <w:rPr>
          <w:sz w:val="28"/>
          <w:szCs w:val="28"/>
        </w:rPr>
        <w:t>lao</w:t>
      </w:r>
      <w:proofErr w:type="gramEnd"/>
      <w:r w:rsidRPr="00D80B6C">
        <w:rPr>
          <w:sz w:val="28"/>
          <w:szCs w:val="28"/>
        </w:rPr>
        <w:t xml:space="preserve"> HĐQT, BKS năm 2012 và tờ trình mưc thù lao năm 2013.</w:t>
      </w:r>
    </w:p>
    <w:p w:rsidR="005B6AED" w:rsidRPr="00D80B6C" w:rsidRDefault="005B6AED" w:rsidP="005B6AED">
      <w:pPr>
        <w:spacing w:line="257" w:lineRule="auto"/>
        <w:jc w:val="both"/>
        <w:rPr>
          <w:sz w:val="28"/>
          <w:szCs w:val="28"/>
          <w:lang w:val="fr-FR"/>
        </w:rPr>
      </w:pPr>
      <w:r w:rsidRPr="00D80B6C">
        <w:rPr>
          <w:sz w:val="28"/>
          <w:szCs w:val="28"/>
        </w:rPr>
        <w:tab/>
      </w:r>
      <w:r w:rsidRPr="00D80B6C">
        <w:rPr>
          <w:sz w:val="28"/>
          <w:szCs w:val="28"/>
          <w:lang w:val="fr-FR"/>
        </w:rPr>
        <w:t>Tỷ lệ b</w:t>
      </w:r>
      <w:r>
        <w:rPr>
          <w:sz w:val="28"/>
          <w:szCs w:val="28"/>
          <w:lang w:val="fr-FR"/>
        </w:rPr>
        <w:t>iểu quyết thông qua:          98</w:t>
      </w:r>
      <w:r w:rsidRPr="00D80B6C">
        <w:rPr>
          <w:sz w:val="28"/>
          <w:szCs w:val="28"/>
          <w:lang w:val="fr-FR"/>
        </w:rPr>
        <w:t>,</w:t>
      </w:r>
      <w:r>
        <w:rPr>
          <w:sz w:val="28"/>
          <w:szCs w:val="28"/>
          <w:lang w:val="fr-FR"/>
        </w:rPr>
        <w:t>90</w:t>
      </w:r>
      <w:r w:rsidRPr="00D80B6C">
        <w:rPr>
          <w:sz w:val="28"/>
          <w:szCs w:val="28"/>
          <w:lang w:val="fr-FR"/>
        </w:rPr>
        <w:t xml:space="preserve"> %.</w:t>
      </w:r>
    </w:p>
    <w:p w:rsidR="005B6AED" w:rsidRPr="00D80B6C" w:rsidRDefault="005B6AED" w:rsidP="005B6AED">
      <w:pPr>
        <w:spacing w:line="257" w:lineRule="auto"/>
        <w:jc w:val="both"/>
        <w:rPr>
          <w:sz w:val="28"/>
          <w:szCs w:val="28"/>
          <w:lang w:val="fr-FR"/>
        </w:rPr>
      </w:pPr>
      <w:r w:rsidRPr="00D80B6C">
        <w:rPr>
          <w:sz w:val="28"/>
          <w:szCs w:val="28"/>
        </w:rPr>
        <w:t xml:space="preserve">8. Phê duyệt lựa chọn </w:t>
      </w:r>
      <w:r w:rsidRPr="00D80B6C">
        <w:rPr>
          <w:sz w:val="28"/>
          <w:szCs w:val="28"/>
          <w:lang w:val="fr-FR"/>
        </w:rPr>
        <w:t>Công ty TNHH Dịch vụ Tư vấn</w:t>
      </w:r>
      <w:r w:rsidRPr="00D80B6C">
        <w:rPr>
          <w:bCs/>
          <w:sz w:val="28"/>
          <w:szCs w:val="28"/>
        </w:rPr>
        <w:t xml:space="preserve"> </w:t>
      </w:r>
      <w:r w:rsidRPr="00D80B6C">
        <w:rPr>
          <w:sz w:val="28"/>
          <w:szCs w:val="28"/>
          <w:lang w:val="fr-FR"/>
        </w:rPr>
        <w:t>Tài chính Kế toán và Kiểm toán Nam Việt, Kiểm toán cho năm tài chính 2012 và đề xuất lựa chọn đơn vị kiểm toán độc lập năm tài chính 2013.</w:t>
      </w:r>
    </w:p>
    <w:p w:rsidR="005B6AED" w:rsidRPr="00D80B6C" w:rsidRDefault="005B6AED" w:rsidP="005B6AED">
      <w:pPr>
        <w:spacing w:line="257" w:lineRule="auto"/>
        <w:jc w:val="both"/>
        <w:rPr>
          <w:sz w:val="28"/>
          <w:szCs w:val="28"/>
          <w:lang w:val="fr-FR"/>
        </w:rPr>
      </w:pPr>
      <w:r w:rsidRPr="00D80B6C">
        <w:rPr>
          <w:sz w:val="28"/>
          <w:szCs w:val="28"/>
          <w:lang w:val="fr-FR"/>
        </w:rPr>
        <w:tab/>
        <w:t xml:space="preserve">Tỷ lệ biểu quyết thông qua:          </w:t>
      </w:r>
      <w:r>
        <w:rPr>
          <w:sz w:val="28"/>
          <w:szCs w:val="28"/>
          <w:lang w:val="fr-FR"/>
        </w:rPr>
        <w:t>98,90</w:t>
      </w:r>
      <w:r w:rsidRPr="00D80B6C">
        <w:rPr>
          <w:sz w:val="28"/>
          <w:szCs w:val="28"/>
          <w:lang w:val="fr-FR"/>
        </w:rPr>
        <w:t xml:space="preserve"> %.</w:t>
      </w:r>
    </w:p>
    <w:p w:rsidR="005B6AED" w:rsidRPr="00D80B6C" w:rsidRDefault="005B6AED" w:rsidP="005B6AED">
      <w:pPr>
        <w:spacing w:line="257" w:lineRule="auto"/>
        <w:jc w:val="both"/>
        <w:rPr>
          <w:sz w:val="28"/>
          <w:szCs w:val="28"/>
          <w:lang w:val="fr-FR"/>
        </w:rPr>
      </w:pPr>
      <w:r w:rsidRPr="00D80B6C">
        <w:rPr>
          <w:sz w:val="28"/>
          <w:szCs w:val="28"/>
          <w:lang w:val="fr-FR"/>
        </w:rPr>
        <w:t>9. Thông qua kết quả bầu bổ sung thành viên HĐQT, BKS</w:t>
      </w:r>
    </w:p>
    <w:p w:rsidR="005B6AED" w:rsidRPr="00D80B6C" w:rsidRDefault="005B6AED" w:rsidP="005B6AED">
      <w:pPr>
        <w:spacing w:line="257" w:lineRule="auto"/>
        <w:jc w:val="both"/>
        <w:rPr>
          <w:b/>
          <w:sz w:val="28"/>
          <w:szCs w:val="28"/>
          <w:lang w:val="fr-FR"/>
        </w:rPr>
      </w:pPr>
      <w:r w:rsidRPr="00D80B6C">
        <w:rPr>
          <w:b/>
          <w:sz w:val="28"/>
          <w:szCs w:val="28"/>
          <w:lang w:val="fr-FR"/>
        </w:rPr>
        <w:t xml:space="preserve">  </w:t>
      </w:r>
      <w:proofErr w:type="gramStart"/>
      <w:r w:rsidRPr="00D80B6C">
        <w:rPr>
          <w:b/>
          <w:sz w:val="28"/>
          <w:szCs w:val="28"/>
          <w:lang w:val="fr-FR"/>
        </w:rPr>
        <w:t>( Có</w:t>
      </w:r>
      <w:proofErr w:type="gramEnd"/>
      <w:r w:rsidRPr="00D80B6C">
        <w:rPr>
          <w:b/>
          <w:sz w:val="28"/>
          <w:szCs w:val="28"/>
          <w:lang w:val="fr-FR"/>
        </w:rPr>
        <w:t xml:space="preserve"> biên bản kiểm tra kèm theo )</w:t>
      </w:r>
    </w:p>
    <w:p w:rsidR="005B6AED" w:rsidRDefault="005B6AED" w:rsidP="005B6AED">
      <w:pPr>
        <w:spacing w:line="257" w:lineRule="auto"/>
        <w:jc w:val="both"/>
        <w:rPr>
          <w:b/>
          <w:sz w:val="28"/>
          <w:szCs w:val="28"/>
          <w:lang w:val="fr-FR"/>
        </w:rPr>
      </w:pPr>
    </w:p>
    <w:p w:rsidR="005B6AED" w:rsidRDefault="005B6AED" w:rsidP="005B6AED">
      <w:pPr>
        <w:spacing w:line="257" w:lineRule="auto"/>
        <w:jc w:val="both"/>
        <w:rPr>
          <w:b/>
          <w:sz w:val="28"/>
          <w:szCs w:val="28"/>
          <w:lang w:val="fr-FR"/>
        </w:rPr>
      </w:pPr>
    </w:p>
    <w:p w:rsidR="005B6AED" w:rsidRDefault="005B6AED" w:rsidP="005B6AED">
      <w:pPr>
        <w:spacing w:line="257" w:lineRule="auto"/>
        <w:jc w:val="both"/>
        <w:rPr>
          <w:b/>
          <w:sz w:val="28"/>
          <w:szCs w:val="28"/>
          <w:lang w:val="fr-FR"/>
        </w:rPr>
      </w:pPr>
    </w:p>
    <w:p w:rsidR="005B6AED" w:rsidRPr="00D80B6C" w:rsidRDefault="005B6AED" w:rsidP="005B6AED">
      <w:pPr>
        <w:spacing w:line="257" w:lineRule="auto"/>
        <w:jc w:val="both"/>
        <w:rPr>
          <w:b/>
          <w:sz w:val="28"/>
          <w:szCs w:val="28"/>
          <w:lang w:val="fr-FR"/>
        </w:rPr>
      </w:pPr>
      <w:r w:rsidRPr="00D80B6C">
        <w:rPr>
          <w:b/>
          <w:sz w:val="28"/>
          <w:szCs w:val="28"/>
          <w:lang w:val="fr-FR"/>
        </w:rPr>
        <w:lastRenderedPageBreak/>
        <w:t>VIII. Thông qua Biên bản và Nghị quyết Đại hội:</w:t>
      </w:r>
    </w:p>
    <w:p w:rsidR="005B6AED" w:rsidRPr="00D80B6C" w:rsidRDefault="005B6AED" w:rsidP="005B6AED">
      <w:pPr>
        <w:spacing w:line="257" w:lineRule="auto"/>
        <w:jc w:val="both"/>
        <w:rPr>
          <w:sz w:val="28"/>
          <w:szCs w:val="28"/>
          <w:lang w:val="fr-FR"/>
        </w:rPr>
      </w:pPr>
      <w:r w:rsidRPr="00D80B6C">
        <w:rPr>
          <w:sz w:val="28"/>
          <w:szCs w:val="28"/>
          <w:lang w:val="fr-FR"/>
        </w:rPr>
        <w:tab/>
        <w:t>- Thư ký thông qua Biên bản và dự thảo Nghị quyết Đại hội;</w:t>
      </w:r>
    </w:p>
    <w:p w:rsidR="005B6AED" w:rsidRPr="00D80B6C" w:rsidRDefault="005B6AED" w:rsidP="005B6AED">
      <w:pPr>
        <w:spacing w:line="257" w:lineRule="auto"/>
        <w:jc w:val="both"/>
        <w:rPr>
          <w:sz w:val="28"/>
          <w:szCs w:val="28"/>
          <w:lang w:val="fr-FR"/>
        </w:rPr>
      </w:pPr>
      <w:r w:rsidRPr="00D80B6C">
        <w:rPr>
          <w:sz w:val="28"/>
          <w:szCs w:val="28"/>
          <w:lang w:val="fr-FR"/>
        </w:rPr>
        <w:tab/>
        <w:t>- Đại hội đồng cổ đông nhất trí thông qua toàn văn Biên bản và thông qua Nghị quyết của Đại hội với tỷ lệ: 100%</w:t>
      </w:r>
    </w:p>
    <w:p w:rsidR="005B6AED" w:rsidRPr="00D80B6C" w:rsidRDefault="005B6AED" w:rsidP="005B6AED">
      <w:pPr>
        <w:spacing w:line="257" w:lineRule="auto"/>
        <w:jc w:val="both"/>
        <w:rPr>
          <w:sz w:val="28"/>
          <w:szCs w:val="28"/>
          <w:lang w:val="fr-FR"/>
        </w:rPr>
      </w:pPr>
      <w:r w:rsidRPr="00D80B6C">
        <w:rPr>
          <w:sz w:val="28"/>
          <w:szCs w:val="28"/>
          <w:lang w:val="fr-FR"/>
        </w:rPr>
        <w:tab/>
        <w:t>- Đại hội bế mạc</w:t>
      </w:r>
    </w:p>
    <w:p w:rsidR="005B6AED" w:rsidRPr="00D80B6C" w:rsidRDefault="005B6AED" w:rsidP="005B6AED">
      <w:pPr>
        <w:spacing w:line="257" w:lineRule="auto"/>
        <w:jc w:val="both"/>
        <w:rPr>
          <w:sz w:val="28"/>
          <w:szCs w:val="28"/>
          <w:lang w:val="fr-FR"/>
        </w:rPr>
      </w:pPr>
      <w:r w:rsidRPr="00D80B6C">
        <w:rPr>
          <w:sz w:val="28"/>
          <w:szCs w:val="28"/>
          <w:lang w:val="fr-FR"/>
        </w:rPr>
        <w:tab/>
        <w:t>Biên bản được lập ngày  15/07/2013</w:t>
      </w:r>
    </w:p>
    <w:p w:rsidR="005B6AED" w:rsidRPr="00D80B6C" w:rsidRDefault="005B6AED" w:rsidP="005B6AED">
      <w:pPr>
        <w:spacing w:line="257" w:lineRule="auto"/>
        <w:jc w:val="both"/>
        <w:rPr>
          <w:sz w:val="28"/>
          <w:szCs w:val="28"/>
          <w:lang w:val="fr-FR"/>
        </w:rPr>
      </w:pPr>
      <w:r w:rsidRPr="00D80B6C">
        <w:rPr>
          <w:sz w:val="28"/>
          <w:szCs w:val="28"/>
          <w:lang w:val="fr-FR"/>
        </w:rPr>
        <w:t xml:space="preserve">           . Cuộc họp Đại hội đồng cổ đông thường niên năm 2013 Công ty cổ phần xây dựng 565 kết thúc vào hồi 12h00' cùng ngày.</w:t>
      </w:r>
    </w:p>
    <w:p w:rsidR="005B6AED" w:rsidRPr="00D80B6C" w:rsidRDefault="005B6AED" w:rsidP="005B6AED">
      <w:pPr>
        <w:spacing w:line="257" w:lineRule="auto"/>
        <w:jc w:val="both"/>
        <w:rPr>
          <w:sz w:val="28"/>
          <w:szCs w:val="28"/>
          <w:lang w:val="fr-FR"/>
        </w:rPr>
      </w:pPr>
    </w:p>
    <w:p w:rsidR="005B6AED" w:rsidRPr="00D80B6C" w:rsidRDefault="005B6AED" w:rsidP="005B6AED">
      <w:pPr>
        <w:spacing w:line="257" w:lineRule="auto"/>
        <w:jc w:val="both"/>
        <w:rPr>
          <w:b/>
          <w:sz w:val="28"/>
          <w:szCs w:val="28"/>
          <w:lang w:val="fr-FR"/>
        </w:rPr>
      </w:pPr>
      <w:r w:rsidRPr="00D80B6C">
        <w:rPr>
          <w:sz w:val="28"/>
          <w:szCs w:val="28"/>
          <w:lang w:val="fr-FR"/>
        </w:rPr>
        <w:tab/>
      </w:r>
      <w:r w:rsidRPr="00D80B6C">
        <w:rPr>
          <w:b/>
          <w:sz w:val="28"/>
          <w:szCs w:val="28"/>
          <w:lang w:val="fr-FR"/>
        </w:rPr>
        <w:t>THƯ KÝ GHI BIÊN BẢN                              CHỦ TỌA ĐẠI HỘI</w:t>
      </w:r>
    </w:p>
    <w:p w:rsidR="005B6AED" w:rsidRPr="00D80B6C" w:rsidRDefault="005B6AED" w:rsidP="005B6AED">
      <w:pPr>
        <w:spacing w:line="257" w:lineRule="auto"/>
        <w:jc w:val="both"/>
        <w:rPr>
          <w:b/>
          <w:sz w:val="28"/>
          <w:szCs w:val="28"/>
          <w:lang w:val="fr-FR"/>
        </w:rPr>
      </w:pPr>
    </w:p>
    <w:p w:rsidR="005B6AED" w:rsidRPr="00D80B6C" w:rsidRDefault="005B6AED" w:rsidP="005B6AED">
      <w:pPr>
        <w:spacing w:line="257" w:lineRule="auto"/>
        <w:jc w:val="both"/>
        <w:rPr>
          <w:b/>
          <w:sz w:val="28"/>
          <w:szCs w:val="28"/>
          <w:lang w:val="fr-FR"/>
        </w:rPr>
      </w:pPr>
    </w:p>
    <w:p w:rsidR="005B6AED" w:rsidRPr="00D80B6C" w:rsidRDefault="005B6AED" w:rsidP="005B6AED">
      <w:pPr>
        <w:spacing w:line="257" w:lineRule="auto"/>
        <w:jc w:val="both"/>
        <w:rPr>
          <w:b/>
          <w:sz w:val="28"/>
          <w:szCs w:val="28"/>
          <w:lang w:val="fr-FR"/>
        </w:rPr>
      </w:pPr>
    </w:p>
    <w:p w:rsidR="005B6AED" w:rsidRPr="00D80B6C" w:rsidRDefault="005B6AED" w:rsidP="005B6AED">
      <w:pPr>
        <w:spacing w:line="257" w:lineRule="auto"/>
        <w:jc w:val="both"/>
        <w:rPr>
          <w:b/>
          <w:sz w:val="28"/>
          <w:szCs w:val="28"/>
          <w:lang w:val="fr-FR"/>
        </w:rPr>
      </w:pPr>
    </w:p>
    <w:p w:rsidR="005B6AED" w:rsidRPr="00D80B6C" w:rsidRDefault="005B6AED" w:rsidP="005B6AED">
      <w:pPr>
        <w:spacing w:line="257" w:lineRule="auto"/>
        <w:jc w:val="both"/>
        <w:rPr>
          <w:b/>
          <w:sz w:val="28"/>
          <w:szCs w:val="28"/>
          <w:lang w:val="fr-FR"/>
        </w:rPr>
      </w:pPr>
    </w:p>
    <w:p w:rsidR="005B6AED" w:rsidRPr="00D80B6C" w:rsidRDefault="005B6AED" w:rsidP="005B6AED">
      <w:pPr>
        <w:spacing w:line="257" w:lineRule="auto"/>
        <w:jc w:val="both"/>
        <w:rPr>
          <w:b/>
          <w:sz w:val="28"/>
          <w:szCs w:val="28"/>
          <w:lang w:val="fr-FR"/>
        </w:rPr>
      </w:pPr>
      <w:r w:rsidRPr="00D80B6C">
        <w:rPr>
          <w:b/>
          <w:sz w:val="28"/>
          <w:szCs w:val="28"/>
          <w:lang w:val="fr-FR"/>
        </w:rPr>
        <w:tab/>
        <w:t xml:space="preserve">       Trịnh Văn Tấn                                              Mai Ngọc Kiên</w:t>
      </w:r>
    </w:p>
    <w:p w:rsidR="005B6AED" w:rsidRPr="00D80B6C" w:rsidRDefault="005B6AED" w:rsidP="005B6AED">
      <w:pPr>
        <w:spacing w:line="257" w:lineRule="auto"/>
        <w:jc w:val="both"/>
        <w:rPr>
          <w:sz w:val="28"/>
          <w:szCs w:val="28"/>
        </w:rPr>
      </w:pPr>
    </w:p>
    <w:p w:rsidR="005B6AED" w:rsidRPr="00D80B6C" w:rsidRDefault="005B6AED" w:rsidP="005B6AED">
      <w:pPr>
        <w:spacing w:line="257" w:lineRule="auto"/>
        <w:jc w:val="both"/>
        <w:rPr>
          <w:b/>
          <w:sz w:val="28"/>
          <w:szCs w:val="28"/>
          <w:u w:val="single"/>
        </w:rPr>
      </w:pPr>
      <w:r w:rsidRPr="00D80B6C">
        <w:rPr>
          <w:b/>
          <w:sz w:val="28"/>
          <w:szCs w:val="28"/>
          <w:u w:val="single"/>
        </w:rPr>
        <w:t>BAN KIỂM PHIẾU</w:t>
      </w:r>
    </w:p>
    <w:p w:rsidR="005B6AED" w:rsidRPr="00D80B6C" w:rsidRDefault="005B6AED" w:rsidP="005B6AED">
      <w:pPr>
        <w:spacing w:line="257" w:lineRule="auto"/>
        <w:jc w:val="both"/>
        <w:rPr>
          <w:sz w:val="28"/>
          <w:szCs w:val="28"/>
          <w:u w:val="single"/>
        </w:rPr>
      </w:pPr>
    </w:p>
    <w:p w:rsidR="005B6AED" w:rsidRPr="00D80B6C" w:rsidRDefault="005B6AED" w:rsidP="005B6AED">
      <w:pPr>
        <w:spacing w:line="257" w:lineRule="auto"/>
        <w:jc w:val="both"/>
        <w:rPr>
          <w:b/>
          <w:sz w:val="28"/>
          <w:szCs w:val="28"/>
        </w:rPr>
      </w:pPr>
      <w:r w:rsidRPr="00D80B6C">
        <w:rPr>
          <w:b/>
          <w:sz w:val="28"/>
          <w:szCs w:val="28"/>
        </w:rPr>
        <w:t>Trưởng Ban: Trần Đăng Tuấn;</w:t>
      </w:r>
    </w:p>
    <w:p w:rsidR="005B6AED" w:rsidRPr="00D80B6C" w:rsidRDefault="005B6AED" w:rsidP="005B6AED">
      <w:pPr>
        <w:spacing w:line="257" w:lineRule="auto"/>
        <w:jc w:val="both"/>
        <w:rPr>
          <w:b/>
          <w:sz w:val="28"/>
          <w:szCs w:val="28"/>
        </w:rPr>
      </w:pPr>
      <w:r w:rsidRPr="00D80B6C">
        <w:rPr>
          <w:b/>
          <w:sz w:val="28"/>
          <w:szCs w:val="28"/>
        </w:rPr>
        <w:t>Thư ký: Trần Nhân Ái;</w:t>
      </w:r>
    </w:p>
    <w:p w:rsidR="005B6AED" w:rsidRPr="00D80B6C" w:rsidRDefault="005B6AED" w:rsidP="005B6AED">
      <w:pPr>
        <w:spacing w:line="257" w:lineRule="auto"/>
        <w:jc w:val="both"/>
        <w:rPr>
          <w:b/>
          <w:sz w:val="28"/>
          <w:szCs w:val="28"/>
        </w:rPr>
      </w:pPr>
      <w:r w:rsidRPr="00D80B6C">
        <w:rPr>
          <w:b/>
          <w:sz w:val="28"/>
          <w:szCs w:val="28"/>
        </w:rPr>
        <w:t>Thành viên: Nguyễn Khắc Hân;</w:t>
      </w:r>
    </w:p>
    <w:p w:rsidR="005B6AED" w:rsidRPr="00D80B6C" w:rsidRDefault="005B6AED" w:rsidP="005B6AED">
      <w:pPr>
        <w:spacing w:line="257" w:lineRule="auto"/>
        <w:jc w:val="both"/>
        <w:rPr>
          <w:sz w:val="28"/>
          <w:szCs w:val="28"/>
        </w:rPr>
      </w:pPr>
    </w:p>
    <w:p w:rsidR="005B6AED" w:rsidRDefault="005B6AED" w:rsidP="005B6AED"/>
    <w:p w:rsidR="00B70236" w:rsidRDefault="00B70236"/>
    <w:sectPr w:rsidR="00B70236" w:rsidSect="00D90E9E">
      <w:pgSz w:w="11909" w:h="16834" w:code="9"/>
      <w:pgMar w:top="1152" w:right="720" w:bottom="720" w:left="1584" w:header="720" w:footer="432"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5B6AED"/>
    <w:rsid w:val="000B4FBC"/>
    <w:rsid w:val="002B48F2"/>
    <w:rsid w:val="003070C7"/>
    <w:rsid w:val="005B6AED"/>
    <w:rsid w:val="00765108"/>
    <w:rsid w:val="007B0DB2"/>
    <w:rsid w:val="00AC2C64"/>
    <w:rsid w:val="00B12F79"/>
    <w:rsid w:val="00B70236"/>
    <w:rsid w:val="00C937DB"/>
    <w:rsid w:val="00DA19DF"/>
    <w:rsid w:val="00DE0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ED"/>
    <w:rPr>
      <w:rFonts w:eastAsia="Times New Roman"/>
      <w:sz w:val="24"/>
      <w:szCs w:val="24"/>
    </w:rPr>
  </w:style>
  <w:style w:type="paragraph" w:styleId="Heading5">
    <w:name w:val="heading 5"/>
    <w:basedOn w:val="Normal"/>
    <w:next w:val="Normal"/>
    <w:link w:val="Heading5Char"/>
    <w:uiPriority w:val="9"/>
    <w:unhideWhenUsed/>
    <w:qFormat/>
    <w:rsid w:val="005B6A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B6AED"/>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Nxtm7bgqXw3/Cw/44PY82uNwl6Y=</DigestValue>
    </Reference>
    <Reference URI="#idOfficeObject" Type="http://www.w3.org/2000/09/xmldsig#Object">
      <DigestMethod Algorithm="http://www.w3.org/2000/09/xmldsig#sha1"/>
      <DigestValue>uPzx0XANHXsl/+O2I3MWvW5vJbw=</DigestValue>
    </Reference>
  </SignedInfo>
  <SignatureValue>
    kptXnBl4kDkOOvcGbZb6NBYR2r/x+yxKBhb1aMcA+FjJA7Gf/lBbgEmlZSNAb593NACRJd/e
    vH/Ar27180UuEytZbqXcAFsE/w8J3Q9tpmnLEf1HSg22Q1hekRUB8zmpotZeceLM2O0JXiop
    UZ76kje5wXOBzRWj2SK7a6zBCrg=
  </SignatureValue>
  <KeyInfo>
    <KeyValue>
      <RSAKeyValue>
        <Modulus>
            wWQNrKVXvSqlcB+Fu9WOnsjf55WA46T0kjW7vBqAq4d3jKvEz/lXarQpfM74DSPSgUgdaRfM
            A4bZ3ZsMpMhnJaHiP3hTYbFpXwCPmLXlkEFKJl7xUp3Gbw73ovIyVwkmF7Ck7Gbq7hlKXXIt
            HcXi7XBG/0pNCL1SLKX6jkRqJIU=
          </Modulus>
        <Exponent>AQAB</Exponent>
      </RSAKeyValue>
    </KeyValue>
    <X509Data>
      <X509Certificate>
          MIICADCCAWmgAwIBAgIQZJQlv5vKf6xP07UXbN7MrDANBgkqhkiG9w0BAQUFADA2MQ8wDQYD
          VQQDEwZNciBUYW4xIzAhBgkqhkiG9w0BCQEWFHRhbnRyaW5oaGRAZ21haWwuY29tMB4XDTEz
          MDIyNzA2MzMyM1oXDTE0MDIyNzEyMzMyM1owNjEPMA0GA1UEAxMGTXIgVGFuMSMwIQYJKoZI
          hvcNAQkBFhR0YW50cmluaGhkQGdtYWlsLmNvbTCBnzANBgkqhkiG9w0BAQEFAAOBjQAwgYkC
          gYEAwWQNrKVXvSqlcB+Fu9WOnsjf55WA46T0kjW7vBqAq4d3jKvEz/lXarQpfM74DSPSgUgd
          aRfMA4bZ3ZsMpMhnJaHiP3hTYbFpXwCPmLXlkEFKJl7xUp3Gbw73ovIyVwkmF7Ck7Gbq7hlK
          XXItHcXi7XBG/0pNCL1SLKX6jkRqJIUCAwEAAaMPMA0wCwYDVR0PBAQDAgbAMA0GCSqGSIb3
          DQEBBQUAA4GBAF8WBIxwD8bq4kiYm9lFMkKiId8LPHIkvUoQziSMAst7dwQXhPlwJ+i/gCnP
          yYIH5qVvYm6e/rdVhiRHZJnLm2Z7sd68gJrGF6Ds/kgGihC7K4Q/Q3Y8gUUWCbyvD5CoTQnz
          99czwSbwlKLtHsUYZXzrFQsXuHjtmD9OCFmkHOiZ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oeOdNBcziLD0CiQiVPy/4aokKzQ=</DigestValue>
      </Reference>
      <Reference URI="/word/fontTable.xml?ContentType=application/vnd.openxmlformats-officedocument.wordprocessingml.fontTable+xml">
        <DigestMethod Algorithm="http://www.w3.org/2000/09/xmldsig#sha1"/>
        <DigestValue>sT7cf9usXCoqiUtEjDg4U0KSwnk=</DigestValue>
      </Reference>
      <Reference URI="/word/settings.xml?ContentType=application/vnd.openxmlformats-officedocument.wordprocessingml.settings+xml">
        <DigestMethod Algorithm="http://www.w3.org/2000/09/xmldsig#sha1"/>
        <DigestValue>h/zKHMU1mmVCEQ2FkfhSYYwZigw=</DigestValue>
      </Reference>
      <Reference URI="/word/styles.xml?ContentType=application/vnd.openxmlformats-officedocument.wordprocessingml.styles+xml">
        <DigestMethod Algorithm="http://www.w3.org/2000/09/xmldsig#sha1"/>
        <DigestValue>XcZXFZ1sF5lLdPH9oot1FcFdnZc=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2013-07-17T01:12:06Z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912289113</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cwRkqqtLwjxTDAXJrbXea9TZZ3Q=</DigestValue>
    </Reference>
    <Reference URI="#idOfficeObject" Type="http://www.w3.org/2000/09/xmldsig#Object">
      <DigestMethod Algorithm="http://www.w3.org/2000/09/xmldsig#sha1"/>
      <DigestValue>uPzx0XANHXsl/+O2I3MWvW5vJbw=</DigestValue>
    </Reference>
  </SignedInfo>
  <SignatureValue>
    YtF2QvcQKZ7ZXl7ynOSf+0BD4wW+ia0b0F9D+J0z1/yrPYAvP7amPaF5UHi/4Lzu7bLa5goy
    MwXi4VUWEcvhuw9VaWF7003QDMZvAVWVT1DMWwU/2aJniFajfBtumuFxGjpVXhAfyW/KVVyJ
    lWedKGX9ty2bv9/JsxlPfIwbIhc=
  </SignatureValue>
  <KeyInfo>
    <KeyValue>
      <RSAKeyValue>
        <Modulus>
            wWQNrKVXvSqlcB+Fu9WOnsjf55WA46T0kjW7vBqAq4d3jKvEz/lXarQpfM74DSPSgUgdaRfM
            A4bZ3ZsMpMhnJaHiP3hTYbFpXwCPmLXlkEFKJl7xUp3Gbw73ovIyVwkmF7Ck7Gbq7hlKXXIt
            HcXi7XBG/0pNCL1SLKX6jkRqJIU=
          </Modulus>
        <Exponent>AQAB</Exponent>
      </RSAKeyValue>
    </KeyValue>
    <X509Data>
      <X509Certificate>
          MIICADCCAWmgAwIBAgIQZJQlv5vKf6xP07UXbN7MrDANBgkqhkiG9w0BAQUFADA2MQ8wDQYD
          VQQDEwZNciBUYW4xIzAhBgkqhkiG9w0BCQEWFHRhbnRyaW5oaGRAZ21haWwuY29tMB4XDTEz
          MDIyNzA2MzMyM1oXDTE0MDIyNzEyMzMyM1owNjEPMA0GA1UEAxMGTXIgVGFuMSMwIQYJKoZI
          hvcNAQkBFhR0YW50cmluaGhkQGdtYWlsLmNvbTCBnzANBgkqhkiG9w0BAQEFAAOBjQAwgYkC
          gYEAwWQNrKVXvSqlcB+Fu9WOnsjf55WA46T0kjW7vBqAq4d3jKvEz/lXarQpfM74DSPSgUgd
          aRfMA4bZ3ZsMpMhnJaHiP3hTYbFpXwCPmLXlkEFKJl7xUp3Gbw73ovIyVwkmF7Ck7Gbq7hlK
          XXItHcXi7XBG/0pNCL1SLKX6jkRqJIUCAwEAAaMPMA0wCwYDVR0PBAQDAgbAMA0GCSqGSIb3
          DQEBBQUAA4GBAF8WBIxwD8bq4kiYm9lFMkKiId8LPHIkvUoQziSMAst7dwQXhPlwJ+i/gCnP
          yYIH5qVvYm6e/rdVhiRHZJnLm2Z7sd68gJrGF6Ds/kgGihC7K4Q/Q3Y8gUUWCbyvD5CoTQnz
          99czwSbwlKLtHsUYZXzrFQsXuHjtmD9OCFmkHOiZ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oeOdNBcziLD0CiQiVPy/4aokKzQ=</DigestValue>
      </Reference>
      <Reference URI="/word/fontTable.xml?ContentType=application/vnd.openxmlformats-officedocument.wordprocessingml.fontTable+xml">
        <DigestMethod Algorithm="http://www.w3.org/2000/09/xmldsig#sha1"/>
        <DigestValue>sT7cf9usXCoqiUtEjDg4U0KSwnk=</DigestValue>
      </Reference>
      <Reference URI="/word/settings.xml?ContentType=application/vnd.openxmlformats-officedocument.wordprocessingml.settings+xml">
        <DigestMethod Algorithm="http://www.w3.org/2000/09/xmldsig#sha1"/>
        <DigestValue>h/zKHMU1mmVCEQ2FkfhSYYwZigw=</DigestValue>
      </Reference>
      <Reference URI="/word/styles.xml?ContentType=application/vnd.openxmlformats-officedocument.wordprocessingml.styles+xml">
        <DigestMethod Algorithm="http://www.w3.org/2000/09/xmldsig#sha1"/>
        <DigestValue>XcZXFZ1sF5lLdPH9oot1FcFdnZc=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2013-07-17T08:35:12Z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912289113</SignatureComments>
          <WindowsVersion>6.1</WindowsVersion>
          <OfficeVersion>12.0</OfficeVersion>
          <ApplicationVersion>12.0</ApplicationVersion>
          <Monitors>1</Monitors>
          <HorizontalResolution>1280</HorizontalResolution>
          <VerticalResolution>800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3E0DA-A230-4B53-A8DD-0A462DDC8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Tan</dc:creator>
  <cp:lastModifiedBy>Mr Tan</cp:lastModifiedBy>
  <cp:revision>1</cp:revision>
  <cp:lastPrinted>2013-07-17T01:07:00Z</cp:lastPrinted>
  <dcterms:created xsi:type="dcterms:W3CDTF">2013-07-17T00:57:00Z</dcterms:created>
  <dcterms:modified xsi:type="dcterms:W3CDTF">2013-07-17T01:11:00Z</dcterms:modified>
</cp:coreProperties>
</file>